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87263" w14:textId="2BB7BD79" w:rsidR="00BC66B1" w:rsidRPr="00704411" w:rsidRDefault="00E7762B" w:rsidP="00BC66B1">
      <w:pPr>
        <w:pStyle w:val="Heading1"/>
        <w:spacing w:before="480" w:after="360"/>
        <w:rPr>
          <w:rFonts w:ascii="Times New Roman" w:hAnsi="Times New Roman" w:cs="Times New Roman"/>
          <w:color w:val="auto"/>
        </w:rPr>
      </w:pPr>
      <w:r w:rsidRPr="00704411">
        <w:rPr>
          <w:rFonts w:ascii="Times New Roman" w:hAnsi="Times New Roman" w:cs="Times New Roman"/>
          <w:color w:val="auto"/>
        </w:rPr>
        <w:t>H</w:t>
      </w:r>
      <w:r w:rsidR="00BC66B1" w:rsidRPr="00704411">
        <w:rPr>
          <w:rFonts w:ascii="Times New Roman" w:hAnsi="Times New Roman" w:cs="Times New Roman"/>
          <w:color w:val="auto"/>
        </w:rPr>
        <w:t xml:space="preserve">IROSHIMA AI PROCESS VOLUNTARY REPORTING FRAMEWORK V2.0 </w:t>
      </w:r>
    </w:p>
    <w:p w14:paraId="07A6CF1B" w14:textId="39C86E8A" w:rsidR="00492DFF" w:rsidRDefault="00492DFF">
      <w:pPr>
        <w:spacing w:after="160" w:line="278" w:lineRule="auto"/>
        <w:jc w:val="left"/>
        <w:rPr>
          <w:rFonts w:eastAsia="Aptos" w:cs="Times New Roman"/>
          <w:sz w:val="20"/>
          <w:szCs w:val="20"/>
          <w:lang w:val="en-US" w:eastAsia="zh-CN" w:bidi="hi-IN"/>
        </w:rPr>
      </w:pPr>
      <w:r>
        <w:rPr>
          <w:rFonts w:eastAsia="Aptos" w:cs="Times New Roman"/>
          <w:sz w:val="20"/>
          <w:szCs w:val="20"/>
        </w:rPr>
        <w:br w:type="page"/>
      </w:r>
    </w:p>
    <w:tbl>
      <w:tblPr>
        <w:tblStyle w:val="GridTable6Colorful-Accent1"/>
        <w:tblW w:w="13603" w:type="dxa"/>
        <w:tblLayout w:type="fixed"/>
        <w:tblLook w:val="0400" w:firstRow="0" w:lastRow="0" w:firstColumn="0" w:lastColumn="0" w:noHBand="0" w:noVBand="1"/>
      </w:tblPr>
      <w:tblGrid>
        <w:gridCol w:w="13603"/>
      </w:tblGrid>
      <w:tr w:rsidR="004F3270" w:rsidRPr="00704411" w14:paraId="3CD824CD" w14:textId="77777777" w:rsidTr="004F3270">
        <w:trPr>
          <w:cnfStyle w:val="000000100000" w:firstRow="0" w:lastRow="0" w:firstColumn="0" w:lastColumn="0" w:oddVBand="0" w:evenVBand="0" w:oddHBand="1" w:evenHBand="0" w:firstRowFirstColumn="0" w:firstRowLastColumn="0" w:lastRowFirstColumn="0" w:lastRowLastColumn="0"/>
          <w:trHeight w:val="300"/>
        </w:trPr>
        <w:tc>
          <w:tcPr>
            <w:tcW w:w="13603" w:type="dxa"/>
            <w:tcBorders>
              <w:top w:val="single" w:sz="8" w:space="0" w:color="auto"/>
              <w:left w:val="single" w:sz="8" w:space="0" w:color="auto"/>
              <w:bottom w:val="nil"/>
              <w:right w:val="single" w:sz="8" w:space="0" w:color="auto"/>
            </w:tcBorders>
            <w:shd w:val="clear" w:color="auto" w:fill="D1D1D1" w:themeFill="background2" w:themeFillShade="E6"/>
          </w:tcPr>
          <w:p w14:paraId="06325F35" w14:textId="77777777" w:rsidR="004F3270" w:rsidRDefault="004F3270" w:rsidP="004F3270">
            <w:pPr>
              <w:pStyle w:val="Heading2"/>
              <w:spacing w:before="0" w:after="0"/>
              <w:rPr>
                <w:rFonts w:ascii="Times New Roman" w:eastAsia="Aptos" w:hAnsi="Times New Roman" w:cs="Times New Roman"/>
                <w:color w:val="156082" w:themeColor="accent1"/>
                <w:sz w:val="22"/>
                <w:szCs w:val="22"/>
              </w:rPr>
            </w:pPr>
            <w:r w:rsidRPr="004F3270">
              <w:rPr>
                <w:rFonts w:ascii="Times New Roman" w:eastAsia="Aptos" w:hAnsi="Times New Roman" w:cs="Times New Roman"/>
                <w:b/>
                <w:bCs/>
                <w:color w:val="156082" w:themeColor="accent1"/>
                <w:sz w:val="22"/>
                <w:szCs w:val="22"/>
              </w:rPr>
              <w:lastRenderedPageBreak/>
              <w:t>Response instructions:</w:t>
            </w:r>
          </w:p>
          <w:p w14:paraId="72EC08DE" w14:textId="77777777" w:rsidR="004F3270" w:rsidRDefault="004F3270" w:rsidP="004F3270">
            <w:pPr>
              <w:pStyle w:val="Heading2"/>
              <w:numPr>
                <w:ilvl w:val="0"/>
                <w:numId w:val="32"/>
              </w:numPr>
              <w:spacing w:before="0" w:after="0"/>
              <w:rPr>
                <w:rFonts w:ascii="Times New Roman" w:eastAsia="Aptos" w:hAnsi="Times New Roman" w:cs="Times New Roman"/>
                <w:color w:val="156082" w:themeColor="accent1"/>
                <w:sz w:val="22"/>
                <w:szCs w:val="22"/>
              </w:rPr>
            </w:pPr>
            <w:r w:rsidRPr="004F3270">
              <w:rPr>
                <w:rFonts w:ascii="Times New Roman" w:eastAsia="Aptos" w:hAnsi="Times New Roman" w:cs="Times New Roman"/>
                <w:color w:val="156082" w:themeColor="accent1"/>
                <w:sz w:val="22"/>
                <w:szCs w:val="22"/>
              </w:rPr>
              <w:t xml:space="preserve">Questions marked </w:t>
            </w:r>
            <w:r w:rsidRPr="004F3270">
              <w:rPr>
                <w:rFonts w:ascii="Times New Roman" w:eastAsia="Aptos" w:hAnsi="Times New Roman" w:cs="Times New Roman"/>
                <w:b/>
                <w:bCs/>
                <w:color w:val="156082" w:themeColor="accent1"/>
                <w:sz w:val="22"/>
                <w:szCs w:val="22"/>
              </w:rPr>
              <w:t>“Please select all that apply”</w:t>
            </w:r>
            <w:r w:rsidRPr="004F3270">
              <w:rPr>
                <w:rFonts w:ascii="Times New Roman" w:eastAsia="Aptos" w:hAnsi="Times New Roman" w:cs="Times New Roman"/>
                <w:color w:val="156082" w:themeColor="accent1"/>
                <w:sz w:val="22"/>
                <w:szCs w:val="22"/>
              </w:rPr>
              <w:t xml:space="preserve"> allow multiple responses. For all other questions, please select </w:t>
            </w:r>
            <w:r w:rsidRPr="004F3270">
              <w:rPr>
                <w:rFonts w:ascii="Times New Roman" w:eastAsia="Aptos" w:hAnsi="Times New Roman" w:cs="Times New Roman"/>
                <w:b/>
                <w:bCs/>
                <w:color w:val="156082" w:themeColor="accent1"/>
                <w:sz w:val="22"/>
                <w:szCs w:val="22"/>
              </w:rPr>
              <w:t>one answer only</w:t>
            </w:r>
            <w:r w:rsidRPr="004F3270">
              <w:rPr>
                <w:rFonts w:ascii="Times New Roman" w:eastAsia="Aptos" w:hAnsi="Times New Roman" w:cs="Times New Roman"/>
                <w:color w:val="156082" w:themeColor="accent1"/>
                <w:sz w:val="22"/>
                <w:szCs w:val="22"/>
              </w:rPr>
              <w:t xml:space="preserve">. </w:t>
            </w:r>
          </w:p>
          <w:p w14:paraId="25E0D1AA" w14:textId="063EF3B5" w:rsidR="004F3270" w:rsidRPr="004F3270" w:rsidRDefault="004F3270" w:rsidP="004F3270">
            <w:pPr>
              <w:pStyle w:val="Heading2"/>
              <w:numPr>
                <w:ilvl w:val="0"/>
                <w:numId w:val="32"/>
              </w:numPr>
              <w:spacing w:before="0" w:after="0"/>
              <w:rPr>
                <w:rFonts w:ascii="Times New Roman" w:eastAsia="Aptos" w:hAnsi="Times New Roman" w:cs="Times New Roman"/>
                <w:color w:val="156082" w:themeColor="accent1"/>
                <w:sz w:val="20"/>
                <w:szCs w:val="20"/>
              </w:rPr>
            </w:pPr>
            <w:r w:rsidRPr="004F3270">
              <w:rPr>
                <w:rFonts w:ascii="Times New Roman" w:eastAsia="Aptos" w:hAnsi="Times New Roman" w:cs="Times New Roman"/>
                <w:color w:val="156082" w:themeColor="accent1"/>
                <w:sz w:val="22"/>
                <w:szCs w:val="22"/>
              </w:rPr>
              <w:t xml:space="preserve">Use the </w:t>
            </w:r>
            <w:r w:rsidRPr="004F3270">
              <w:rPr>
                <w:rFonts w:ascii="Times New Roman" w:eastAsia="Aptos" w:hAnsi="Times New Roman" w:cs="Times New Roman"/>
                <w:b/>
                <w:bCs/>
                <w:color w:val="156082" w:themeColor="accent1"/>
                <w:sz w:val="22"/>
                <w:szCs w:val="22"/>
              </w:rPr>
              <w:t>Tools Used / Metrics Used</w:t>
            </w:r>
            <w:r w:rsidRPr="004F3270">
              <w:rPr>
                <w:rFonts w:ascii="Times New Roman" w:eastAsia="Aptos" w:hAnsi="Times New Roman" w:cs="Times New Roman"/>
                <w:color w:val="156082" w:themeColor="accent1"/>
                <w:sz w:val="22"/>
                <w:szCs w:val="22"/>
              </w:rPr>
              <w:t xml:space="preserve"> field to specify tools or metrics from the OECD.AI Catalogue of Tools and Metrics for Trustworthy AI that are currently in use,</w:t>
            </w:r>
            <w:r w:rsidRPr="004F3270">
              <w:rPr>
                <w:rFonts w:ascii="Times New Roman" w:eastAsia="Aptos" w:hAnsi="Times New Roman" w:cs="Times New Roman"/>
                <w:color w:val="156082" w:themeColor="accent1"/>
                <w:sz w:val="22"/>
                <w:szCs w:val="22"/>
              </w:rPr>
              <w:t xml:space="preserve"> or</w:t>
            </w:r>
            <w:r w:rsidRPr="004F3270">
              <w:rPr>
                <w:rFonts w:ascii="Times New Roman" w:eastAsia="Aptos" w:hAnsi="Times New Roman" w:cs="Times New Roman"/>
                <w:color w:val="156082" w:themeColor="accent1"/>
                <w:sz w:val="22"/>
                <w:szCs w:val="22"/>
              </w:rPr>
              <w:t xml:space="preserve"> to s</w:t>
            </w:r>
            <w:r w:rsidR="005410A2">
              <w:rPr>
                <w:rFonts w:ascii="Times New Roman" w:eastAsia="Aptos" w:hAnsi="Times New Roman" w:cs="Times New Roman"/>
                <w:color w:val="156082" w:themeColor="accent1"/>
                <w:sz w:val="22"/>
                <w:szCs w:val="22"/>
              </w:rPr>
              <w:t>ubmit</w:t>
            </w:r>
            <w:r w:rsidRPr="004F3270">
              <w:rPr>
                <w:rFonts w:ascii="Times New Roman" w:eastAsia="Aptos" w:hAnsi="Times New Roman" w:cs="Times New Roman"/>
                <w:color w:val="156082" w:themeColor="accent1"/>
                <w:sz w:val="22"/>
                <w:szCs w:val="22"/>
              </w:rPr>
              <w:t xml:space="preserve"> additional ones</w:t>
            </w:r>
            <w:r w:rsidR="005410A2">
              <w:rPr>
                <w:rFonts w:ascii="Times New Roman" w:eastAsia="Aptos" w:hAnsi="Times New Roman" w:cs="Times New Roman"/>
                <w:color w:val="156082" w:themeColor="accent1"/>
                <w:sz w:val="22"/>
                <w:szCs w:val="22"/>
              </w:rPr>
              <w:t xml:space="preserve"> to</w:t>
            </w:r>
            <w:r w:rsidRPr="004F3270">
              <w:rPr>
                <w:rFonts w:ascii="Times New Roman" w:eastAsia="Aptos" w:hAnsi="Times New Roman" w:cs="Times New Roman"/>
                <w:color w:val="156082" w:themeColor="accent1"/>
                <w:sz w:val="22"/>
                <w:szCs w:val="22"/>
              </w:rPr>
              <w:t xml:space="preserve"> the Catalogue</w:t>
            </w:r>
            <w:r w:rsidRPr="004F3270">
              <w:rPr>
                <w:rFonts w:ascii="Times New Roman" w:eastAsia="Aptos" w:hAnsi="Times New Roman" w:cs="Times New Roman"/>
                <w:color w:val="156082" w:themeColor="accent1"/>
                <w:sz w:val="22"/>
                <w:szCs w:val="22"/>
              </w:rPr>
              <w:t>.</w:t>
            </w:r>
          </w:p>
        </w:tc>
      </w:tr>
      <w:tr w:rsidR="004F3270" w:rsidRPr="00704411" w14:paraId="07D217E3" w14:textId="77777777" w:rsidTr="004F3270">
        <w:trPr>
          <w:trHeight w:val="300"/>
        </w:trPr>
        <w:tc>
          <w:tcPr>
            <w:tcW w:w="13603" w:type="dxa"/>
            <w:tcBorders>
              <w:top w:val="nil"/>
              <w:left w:val="single" w:sz="8" w:space="0" w:color="auto"/>
              <w:bottom w:val="single" w:sz="8" w:space="0" w:color="auto"/>
              <w:right w:val="single" w:sz="8" w:space="0" w:color="auto"/>
            </w:tcBorders>
          </w:tcPr>
          <w:p w14:paraId="47CFBEA8" w14:textId="77777777" w:rsidR="004F3270" w:rsidRPr="00704411" w:rsidRDefault="004F3270" w:rsidP="005C08A4">
            <w:pPr>
              <w:pStyle w:val="Heading2"/>
              <w:rPr>
                <w:rFonts w:ascii="Times New Roman" w:hAnsi="Times New Roman" w:cs="Times New Roman"/>
                <w:color w:val="auto"/>
                <w:sz w:val="20"/>
                <w:szCs w:val="20"/>
              </w:rPr>
            </w:pPr>
          </w:p>
        </w:tc>
      </w:tr>
      <w:tr w:rsidR="00492DFF" w:rsidRPr="00704411" w14:paraId="39A144B2"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tcBorders>
              <w:top w:val="single" w:sz="8" w:space="0" w:color="auto"/>
              <w:left w:val="single" w:sz="8" w:space="0" w:color="auto"/>
              <w:bottom w:val="single" w:sz="8" w:space="0" w:color="auto"/>
              <w:right w:val="single" w:sz="8" w:space="0" w:color="auto"/>
            </w:tcBorders>
          </w:tcPr>
          <w:p w14:paraId="7B279C3A" w14:textId="3124DD83" w:rsidR="00492DFF" w:rsidRPr="00704411" w:rsidRDefault="00492DFF" w:rsidP="005C08A4">
            <w:pPr>
              <w:pStyle w:val="Heading2"/>
              <w:rPr>
                <w:rFonts w:ascii="Times New Roman" w:hAnsi="Times New Roman" w:cs="Times New Roman"/>
                <w:color w:val="auto"/>
                <w:sz w:val="20"/>
                <w:szCs w:val="20"/>
              </w:rPr>
            </w:pPr>
            <w:r w:rsidRPr="00704411">
              <w:rPr>
                <w:rFonts w:ascii="Times New Roman" w:hAnsi="Times New Roman" w:cs="Times New Roman"/>
                <w:color w:val="auto"/>
                <w:sz w:val="20"/>
                <w:szCs w:val="20"/>
              </w:rPr>
              <w:t>Your role in the AI system lifecycle</w:t>
            </w:r>
          </w:p>
        </w:tc>
      </w:tr>
      <w:tr w:rsidR="00492DFF" w:rsidRPr="00704411" w14:paraId="43F3725E" w14:textId="77777777" w:rsidTr="005C08A4">
        <w:trPr>
          <w:trHeight w:val="300"/>
        </w:trPr>
        <w:tc>
          <w:tcPr>
            <w:tcW w:w="13603" w:type="dxa"/>
            <w:tcBorders>
              <w:top w:val="single" w:sz="8" w:space="0" w:color="auto"/>
              <w:left w:val="single" w:sz="8" w:space="0" w:color="auto"/>
              <w:bottom w:val="single" w:sz="8" w:space="0" w:color="auto"/>
              <w:right w:val="single" w:sz="8" w:space="0" w:color="auto"/>
            </w:tcBorders>
          </w:tcPr>
          <w:p w14:paraId="7AD54298" w14:textId="77777777" w:rsidR="00492DFF" w:rsidRPr="00704411" w:rsidRDefault="00492DFF" w:rsidP="005C08A4">
            <w:pPr>
              <w:pStyle w:val="Heading2"/>
              <w:rPr>
                <w:rFonts w:ascii="Times New Roman" w:hAnsi="Times New Roman" w:cs="Times New Roman"/>
                <w:color w:val="auto"/>
                <w:sz w:val="20"/>
                <w:szCs w:val="20"/>
                <w:lang w:val="en-GB"/>
              </w:rPr>
            </w:pPr>
            <w:r w:rsidRPr="00704411">
              <w:rPr>
                <w:rFonts w:ascii="Times New Roman" w:hAnsi="Times New Roman" w:cs="Times New Roman"/>
                <w:color w:val="auto"/>
                <w:sz w:val="20"/>
                <w:szCs w:val="20"/>
                <w:lang w:val="en-GB"/>
              </w:rPr>
              <w:t>Responding as (please select all that apply): </w:t>
            </w:r>
            <w:r w:rsidRPr="00704411">
              <w:rPr>
                <w:rFonts w:ascii="Times New Roman" w:hAnsi="Times New Roman" w:cs="Times New Roman"/>
                <w:color w:val="auto"/>
                <w:sz w:val="20"/>
                <w:szCs w:val="20"/>
                <w:vertAlign w:val="superscript"/>
                <w:lang w:val="en-GB"/>
              </w:rPr>
              <w:t>*required</w:t>
            </w:r>
          </w:p>
          <w:p w14:paraId="6268AA91" w14:textId="77777777" w:rsidR="00492DFF" w:rsidRPr="00704411" w:rsidRDefault="00492DFF" w:rsidP="005C08A4">
            <w:pPr>
              <w:pStyle w:val="Heading2"/>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Model developer (/provider)</w:t>
            </w:r>
            <w:r w:rsidRPr="00704411">
              <w:rPr>
                <w:rFonts w:ascii="Times New Roman" w:eastAsia="Aptos" w:hAnsi="Times New Roman" w:cs="Times New Roman"/>
                <w:noProof/>
                <w:color w:val="auto"/>
                <w:sz w:val="20"/>
                <w:szCs w:val="20"/>
              </w:rPr>
              <w:t xml:space="preserve"> </w:t>
            </w:r>
            <w:r w:rsidRPr="00704411">
              <w:rPr>
                <w:rFonts w:ascii="Times New Roman" w:eastAsia="Aptos" w:hAnsi="Times New Roman" w:cs="Times New Roman"/>
                <w:noProof/>
                <w:color w:val="auto"/>
                <w:sz w:val="20"/>
                <w:szCs w:val="20"/>
              </w:rPr>
              <w:drawing>
                <wp:inline distT="0" distB="0" distL="0" distR="0" wp14:anchorId="00A9E8FB" wp14:editId="115BA4CD">
                  <wp:extent cx="351860" cy="329305"/>
                  <wp:effectExtent l="0" t="0" r="0" b="0"/>
                  <wp:docPr id="38112200" name="Picture 6"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719354" name="Picture 6" descr="A computer and brain symbol&#10;&#10;AI-generated content may be incorrec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917" t="2979" r="8641" b="3640"/>
                          <a:stretch>
                            <a:fillRect/>
                          </a:stretch>
                        </pic:blipFill>
                        <pic:spPr bwMode="auto">
                          <a:xfrm>
                            <a:off x="0" y="0"/>
                            <a:ext cx="378712" cy="354436"/>
                          </a:xfrm>
                          <a:prstGeom prst="rect">
                            <a:avLst/>
                          </a:prstGeom>
                          <a:noFill/>
                          <a:ln>
                            <a:noFill/>
                          </a:ln>
                          <a:extLst>
                            <a:ext uri="{53640926-AAD7-44D8-BBD7-CCE9431645EC}">
                              <a14:shadowObscured xmlns:a14="http://schemas.microsoft.com/office/drawing/2010/main"/>
                            </a:ext>
                          </a:extLst>
                        </pic:spPr>
                      </pic:pic>
                    </a:graphicData>
                  </a:graphic>
                </wp:inline>
              </w:drawing>
            </w:r>
          </w:p>
          <w:p w14:paraId="64646580" w14:textId="77777777" w:rsidR="00492DFF" w:rsidRPr="00704411" w:rsidRDefault="00492DFF" w:rsidP="005C08A4">
            <w:pPr>
              <w:jc w:val="left"/>
              <w:rPr>
                <w:rFonts w:cs="Times New Roman"/>
                <w:color w:val="auto"/>
                <w:sz w:val="20"/>
                <w:szCs w:val="20"/>
                <w:lang w:val="en-GB"/>
              </w:rPr>
            </w:pPr>
            <w:r w:rsidRPr="00704411">
              <w:rPr>
                <w:rFonts w:cs="Times New Roman"/>
                <w:color w:val="auto"/>
                <w:sz w:val="20"/>
                <w:szCs w:val="20"/>
                <w:lang w:val="en-GB"/>
              </w:rPr>
              <w:t xml:space="preserve">Organisations that design, build, and train AI models, including through the selection of training data and model architecture. “Foundation” models and </w:t>
            </w:r>
            <w:proofErr w:type="gramStart"/>
            <w:r w:rsidRPr="00704411">
              <w:rPr>
                <w:rFonts w:cs="Times New Roman"/>
                <w:color w:val="auto"/>
                <w:sz w:val="20"/>
                <w:szCs w:val="20"/>
                <w:lang w:val="en-GB"/>
              </w:rPr>
              <w:t>General Purpose AI</w:t>
            </w:r>
            <w:proofErr w:type="gramEnd"/>
            <w:r w:rsidRPr="00704411">
              <w:rPr>
                <w:rFonts w:cs="Times New Roman"/>
                <w:color w:val="auto"/>
                <w:sz w:val="20"/>
                <w:szCs w:val="20"/>
                <w:lang w:val="en-GB"/>
              </w:rPr>
              <w:t xml:space="preserve"> Models (GPAI) are machine</w:t>
            </w:r>
            <w:r w:rsidRPr="00704411">
              <w:rPr>
                <w:rFonts w:cs="Times New Roman"/>
                <w:color w:val="auto"/>
                <w:sz w:val="20"/>
                <w:szCs w:val="20"/>
                <w:lang w:val="en-GB"/>
              </w:rPr>
              <w:noBreakHyphen/>
              <w:t>learning models capable of performing a wide range of downstream tasks and therefore integrating into many different applications. These may include tasks such as text synthesis, behaviour prediction, image analysis and content generation, for example (OECD, 2023).</w:t>
            </w:r>
          </w:p>
          <w:p w14:paraId="7A96BDC2" w14:textId="77777777" w:rsidR="00492DFF" w:rsidRPr="00704411" w:rsidRDefault="00492DFF" w:rsidP="005C08A4">
            <w:pPr>
              <w:pStyle w:val="TableRow"/>
              <w:rPr>
                <w:rFonts w:ascii="Times New Roman"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w:t>
            </w:r>
            <w:r w:rsidRPr="00704411">
              <w:rPr>
                <w:rFonts w:ascii="Times New Roman" w:hAnsi="Times New Roman" w:cs="Times New Roman"/>
                <w:color w:val="auto"/>
                <w:sz w:val="20"/>
                <w:szCs w:val="20"/>
              </w:rPr>
              <w:t>Application developers (/providers)</w:t>
            </w:r>
            <w:r w:rsidRPr="00704411">
              <w:rPr>
                <w:rFonts w:ascii="Times New Roman" w:eastAsia="Aptos" w:hAnsi="Times New Roman" w:cs="Times New Roman"/>
                <w:noProof/>
                <w:color w:val="auto"/>
                <w:sz w:val="20"/>
                <w:szCs w:val="20"/>
              </w:rPr>
              <w:t xml:space="preserve"> </w:t>
            </w:r>
            <w:r w:rsidRPr="00704411">
              <w:rPr>
                <w:rFonts w:ascii="Times New Roman" w:eastAsia="Aptos" w:hAnsi="Times New Roman" w:cs="Times New Roman"/>
                <w:noProof/>
                <w:color w:val="auto"/>
                <w:sz w:val="20"/>
                <w:szCs w:val="20"/>
              </w:rPr>
              <w:drawing>
                <wp:inline distT="0" distB="0" distL="0" distR="0" wp14:anchorId="03CE081F" wp14:editId="121A3C5B">
                  <wp:extent cx="303623" cy="298508"/>
                  <wp:effectExtent l="0" t="0" r="1270" b="6350"/>
                  <wp:docPr id="669311583" name="Picture 9"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035334" name="Picture 9" descr="A person sitting at a computer&#10;&#10;AI-generated content may b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326" t="8299" r="8230" b="8681"/>
                          <a:stretch>
                            <a:fillRect/>
                          </a:stretch>
                        </pic:blipFill>
                        <pic:spPr bwMode="auto">
                          <a:xfrm>
                            <a:off x="0" y="0"/>
                            <a:ext cx="316476" cy="311144"/>
                          </a:xfrm>
                          <a:prstGeom prst="rect">
                            <a:avLst/>
                          </a:prstGeom>
                          <a:noFill/>
                          <a:ln>
                            <a:noFill/>
                          </a:ln>
                          <a:extLst>
                            <a:ext uri="{53640926-AAD7-44D8-BBD7-CCE9431645EC}">
                              <a14:shadowObscured xmlns:a14="http://schemas.microsoft.com/office/drawing/2010/main"/>
                            </a:ext>
                          </a:extLst>
                        </pic:spPr>
                      </pic:pic>
                    </a:graphicData>
                  </a:graphic>
                </wp:inline>
              </w:drawing>
            </w:r>
          </w:p>
          <w:p w14:paraId="03FAA8A7" w14:textId="77777777" w:rsidR="00492DFF" w:rsidRPr="00704411" w:rsidRDefault="00492DFF" w:rsidP="005C08A4">
            <w:pPr>
              <w:pStyle w:val="TableRow"/>
              <w:rPr>
                <w:rFonts w:ascii="Times New Roman" w:hAnsi="Times New Roman" w:cs="Times New Roman"/>
                <w:color w:val="auto"/>
                <w:sz w:val="20"/>
                <w:szCs w:val="20"/>
                <w:lang w:val="en-GB"/>
              </w:rPr>
            </w:pPr>
            <w:r w:rsidRPr="00704411">
              <w:rPr>
                <w:rFonts w:ascii="Times New Roman" w:hAnsi="Times New Roman" w:cs="Times New Roman"/>
                <w:color w:val="auto"/>
                <w:sz w:val="20"/>
                <w:szCs w:val="20"/>
                <w:lang w:val="en-GB"/>
              </w:rPr>
              <w:t>Organisations that develop AI applications or services that integrate AI models and make the resulting application or service available to AI application deployers. AI applications may be provided as a product or as a service (e.g., software as a service).</w:t>
            </w:r>
          </w:p>
          <w:p w14:paraId="4224B4CF" w14:textId="77777777" w:rsidR="00492DFF" w:rsidRPr="00704411" w:rsidRDefault="00492DFF" w:rsidP="005C08A4">
            <w:pPr>
              <w:pStyle w:val="TableRow"/>
              <w:rPr>
                <w:rFonts w:ascii="Times New Roman" w:hAnsi="Times New Roman" w:cs="Times New Roman"/>
                <w:color w:val="auto"/>
                <w:sz w:val="20"/>
                <w:szCs w:val="20"/>
                <w:lang w:val="en-GB"/>
              </w:rPr>
            </w:pPr>
          </w:p>
          <w:p w14:paraId="15392E23" w14:textId="77777777" w:rsidR="00492DFF" w:rsidRPr="00704411" w:rsidRDefault="00492DFF" w:rsidP="005C08A4">
            <w:pPr>
              <w:pStyle w:val="TableRow"/>
              <w:contextualSpacing/>
              <w:rPr>
                <w:rFonts w:ascii="Times New Roman"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w:t>
            </w:r>
            <w:r w:rsidRPr="00704411">
              <w:rPr>
                <w:rFonts w:ascii="Times New Roman" w:hAnsi="Times New Roman" w:cs="Times New Roman"/>
                <w:color w:val="auto"/>
                <w:sz w:val="20"/>
                <w:szCs w:val="20"/>
              </w:rPr>
              <w:t xml:space="preserve">Deployer </w:t>
            </w:r>
            <w:r w:rsidRPr="00704411">
              <w:rPr>
                <w:rFonts w:ascii="Times New Roman" w:eastAsia="Aptos" w:hAnsi="Times New Roman" w:cs="Times New Roman"/>
                <w:noProof/>
                <w:color w:val="auto"/>
                <w:sz w:val="20"/>
                <w:szCs w:val="20"/>
              </w:rPr>
              <w:drawing>
                <wp:inline distT="0" distB="0" distL="0" distR="0" wp14:anchorId="138A3BE7" wp14:editId="3928B7AA">
                  <wp:extent cx="321276" cy="326598"/>
                  <wp:effectExtent l="0" t="0" r="3175" b="0"/>
                  <wp:docPr id="1735533293" name="Picture 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533780" name="Picture 7" descr="A blue and white logo&#10;&#10;AI-generated content may b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394" t="6348" r="7255" b="3837"/>
                          <a:stretch>
                            <a:fillRect/>
                          </a:stretch>
                        </pic:blipFill>
                        <pic:spPr bwMode="auto">
                          <a:xfrm>
                            <a:off x="0" y="0"/>
                            <a:ext cx="332868" cy="338382"/>
                          </a:xfrm>
                          <a:prstGeom prst="rect">
                            <a:avLst/>
                          </a:prstGeom>
                          <a:noFill/>
                          <a:ln>
                            <a:noFill/>
                          </a:ln>
                          <a:extLst>
                            <a:ext uri="{53640926-AAD7-44D8-BBD7-CCE9431645EC}">
                              <a14:shadowObscured xmlns:a14="http://schemas.microsoft.com/office/drawing/2010/main"/>
                            </a:ext>
                          </a:extLst>
                        </pic:spPr>
                      </pic:pic>
                    </a:graphicData>
                  </a:graphic>
                </wp:inline>
              </w:drawing>
            </w:r>
          </w:p>
          <w:p w14:paraId="4DABAC63" w14:textId="77777777" w:rsidR="00492DFF" w:rsidRPr="00704411" w:rsidRDefault="00492DFF" w:rsidP="005C08A4">
            <w:pPr>
              <w:pStyle w:val="TableRow"/>
              <w:contextualSpacing/>
              <w:rPr>
                <w:rFonts w:ascii="Times New Roman" w:hAnsi="Times New Roman" w:cs="Times New Roman"/>
                <w:color w:val="auto"/>
                <w:sz w:val="20"/>
                <w:szCs w:val="20"/>
              </w:rPr>
            </w:pPr>
            <w:r w:rsidRPr="00704411">
              <w:rPr>
                <w:rFonts w:ascii="Times New Roman" w:hAnsi="Times New Roman" w:cs="Times New Roman"/>
                <w:color w:val="auto"/>
                <w:sz w:val="20"/>
                <w:szCs w:val="20"/>
              </w:rPr>
              <w:t>Deployers put AI systems into use. Deployers are actors that use AI applications in real‑world settings. AI applications are most often deployed to satisfy a specific use case. Deployers typically have day-to-day operational control over the AI application.</w:t>
            </w:r>
          </w:p>
          <w:p w14:paraId="4E012A3B" w14:textId="77777777" w:rsidR="00492DFF" w:rsidRPr="00704411" w:rsidRDefault="00492DFF" w:rsidP="005C08A4">
            <w:pPr>
              <w:pStyle w:val="TableRow"/>
              <w:contextualSpacing/>
              <w:rPr>
                <w:rFonts w:ascii="Times New Roman" w:hAnsi="Times New Roman" w:cs="Times New Roman"/>
                <w:color w:val="auto"/>
                <w:sz w:val="20"/>
                <w:szCs w:val="20"/>
              </w:rPr>
            </w:pPr>
          </w:p>
          <w:p w14:paraId="1DBDF23A" w14:textId="77777777" w:rsidR="00492DFF" w:rsidRPr="00704411" w:rsidRDefault="00492DFF" w:rsidP="005C08A4">
            <w:pPr>
              <w:jc w:val="left"/>
              <w:rPr>
                <w:rFonts w:eastAsia="Aptos" w:cs="Times New Roman"/>
                <w:color w:val="auto"/>
                <w:sz w:val="20"/>
                <w:szCs w:val="20"/>
              </w:rPr>
            </w:pPr>
            <w:r w:rsidRPr="00704411">
              <w:rPr>
                <w:rFonts w:ascii="Segoe UI Symbol" w:eastAsia="Aptos" w:hAnsi="Segoe UI Symbol" w:cs="Segoe UI Symbol"/>
                <w:color w:val="auto"/>
                <w:sz w:val="20"/>
                <w:szCs w:val="20"/>
              </w:rPr>
              <w:t>☐</w:t>
            </w:r>
            <w:r w:rsidRPr="00704411">
              <w:rPr>
                <w:rFonts w:eastAsia="Aptos" w:cs="Times New Roman"/>
                <w:color w:val="auto"/>
                <w:sz w:val="20"/>
                <w:szCs w:val="20"/>
              </w:rPr>
              <w:t xml:space="preserve">Other (please </w:t>
            </w:r>
            <w:proofErr w:type="gramStart"/>
            <w:r w:rsidRPr="00704411">
              <w:rPr>
                <w:rFonts w:eastAsia="Aptos" w:cs="Times New Roman"/>
                <w:color w:val="auto"/>
                <w:sz w:val="20"/>
                <w:szCs w:val="20"/>
              </w:rPr>
              <w:t>specify)_</w:t>
            </w:r>
            <w:proofErr w:type="gramEnd"/>
            <w:r w:rsidRPr="00704411">
              <w:rPr>
                <w:rFonts w:eastAsia="Aptos" w:cs="Times New Roman"/>
                <w:color w:val="auto"/>
                <w:sz w:val="20"/>
                <w:szCs w:val="20"/>
              </w:rPr>
              <w:t>____:</w:t>
            </w:r>
          </w:p>
          <w:p w14:paraId="1B0257EA" w14:textId="77777777" w:rsidR="00492DFF" w:rsidRPr="00704411" w:rsidRDefault="00492DFF" w:rsidP="005C08A4">
            <w:pPr>
              <w:jc w:val="left"/>
              <w:rPr>
                <w:rFonts w:eastAsia="Aptos" w:cs="Times New Roman"/>
                <w:color w:val="auto"/>
                <w:sz w:val="20"/>
                <w:szCs w:val="20"/>
              </w:rPr>
            </w:pPr>
            <w:r w:rsidRPr="00704411">
              <w:rPr>
                <w:rFonts w:eastAsia="Aptos" w:cs="Times New Roman"/>
                <w:b/>
                <w:bCs/>
                <w:color w:val="auto"/>
                <w:sz w:val="20"/>
                <w:szCs w:val="20"/>
              </w:rPr>
              <w:t xml:space="preserve">[OPTIONAL QUESTION - If any of the fields above are selected], please indicate your </w:t>
            </w:r>
            <w:proofErr w:type="spellStart"/>
            <w:r w:rsidRPr="00704411">
              <w:rPr>
                <w:rFonts w:eastAsia="Aptos" w:cs="Times New Roman"/>
                <w:b/>
                <w:bCs/>
                <w:color w:val="auto"/>
                <w:sz w:val="20"/>
                <w:szCs w:val="20"/>
              </w:rPr>
              <w:t>organisation</w:t>
            </w:r>
            <w:proofErr w:type="spellEnd"/>
            <w:r w:rsidRPr="00704411">
              <w:rPr>
                <w:rFonts w:eastAsia="Aptos" w:cs="Times New Roman"/>
                <w:b/>
                <w:bCs/>
                <w:color w:val="auto"/>
                <w:sz w:val="20"/>
                <w:szCs w:val="20"/>
              </w:rPr>
              <w:t xml:space="preserve"> size:</w:t>
            </w:r>
            <w:r w:rsidRPr="00704411">
              <w:rPr>
                <w:rFonts w:eastAsia="Aptos" w:cs="Times New Roman"/>
                <w:color w:val="auto"/>
                <w:sz w:val="20"/>
                <w:szCs w:val="20"/>
              </w:rPr>
              <w:br/>
            </w:r>
            <w:r w:rsidRPr="00704411">
              <w:rPr>
                <w:rFonts w:ascii="Segoe UI Symbol" w:eastAsia="Aptos" w:hAnsi="Segoe UI Symbol" w:cs="Segoe UI Symbol"/>
                <w:color w:val="auto"/>
                <w:sz w:val="20"/>
                <w:szCs w:val="20"/>
              </w:rPr>
              <w:t>☐</w:t>
            </w:r>
            <w:r w:rsidRPr="00704411">
              <w:rPr>
                <w:rFonts w:eastAsia="Aptos" w:cs="Times New Roman"/>
                <w:color w:val="auto"/>
                <w:sz w:val="20"/>
                <w:szCs w:val="20"/>
              </w:rPr>
              <w:t xml:space="preserve"> Micro enterprise: fewer than 10 employees</w:t>
            </w:r>
            <w:r w:rsidRPr="00704411">
              <w:rPr>
                <w:rFonts w:eastAsia="Aptos" w:cs="Times New Roman"/>
                <w:color w:val="auto"/>
                <w:sz w:val="20"/>
                <w:szCs w:val="20"/>
              </w:rPr>
              <w:br/>
            </w:r>
            <w:r w:rsidRPr="00704411">
              <w:rPr>
                <w:rFonts w:ascii="Segoe UI Symbol" w:eastAsia="Aptos" w:hAnsi="Segoe UI Symbol" w:cs="Segoe UI Symbol"/>
                <w:color w:val="auto"/>
                <w:sz w:val="20"/>
                <w:szCs w:val="20"/>
              </w:rPr>
              <w:t>☐</w:t>
            </w:r>
            <w:r w:rsidRPr="00704411">
              <w:rPr>
                <w:rFonts w:eastAsia="Aptos" w:cs="Times New Roman"/>
                <w:color w:val="auto"/>
                <w:sz w:val="20"/>
                <w:szCs w:val="20"/>
              </w:rPr>
              <w:t xml:space="preserve"> Small enterprise: 10–49 employees</w:t>
            </w:r>
            <w:r w:rsidRPr="00704411">
              <w:rPr>
                <w:rFonts w:eastAsia="Aptos" w:cs="Times New Roman"/>
                <w:color w:val="auto"/>
                <w:sz w:val="20"/>
                <w:szCs w:val="20"/>
              </w:rPr>
              <w:br/>
            </w:r>
            <w:r w:rsidRPr="00704411">
              <w:rPr>
                <w:rFonts w:ascii="Segoe UI Symbol" w:eastAsia="Aptos" w:hAnsi="Segoe UI Symbol" w:cs="Segoe UI Symbol"/>
                <w:color w:val="auto"/>
                <w:sz w:val="20"/>
                <w:szCs w:val="20"/>
              </w:rPr>
              <w:t>☐</w:t>
            </w:r>
            <w:r w:rsidRPr="00704411">
              <w:rPr>
                <w:rFonts w:eastAsia="Aptos" w:cs="Times New Roman"/>
                <w:color w:val="auto"/>
                <w:sz w:val="20"/>
                <w:szCs w:val="20"/>
              </w:rPr>
              <w:t xml:space="preserve"> Medium-sized enterprise: 50–249 employees</w:t>
            </w:r>
            <w:r w:rsidRPr="00704411">
              <w:rPr>
                <w:rFonts w:eastAsia="Aptos" w:cs="Times New Roman"/>
                <w:color w:val="auto"/>
                <w:sz w:val="20"/>
                <w:szCs w:val="20"/>
              </w:rPr>
              <w:br/>
            </w:r>
            <w:r w:rsidRPr="00704411">
              <w:rPr>
                <w:rFonts w:ascii="Segoe UI Symbol" w:eastAsia="Aptos" w:hAnsi="Segoe UI Symbol" w:cs="Segoe UI Symbol"/>
                <w:color w:val="auto"/>
                <w:sz w:val="20"/>
                <w:szCs w:val="20"/>
              </w:rPr>
              <w:t>☐</w:t>
            </w:r>
            <w:r w:rsidRPr="00704411">
              <w:rPr>
                <w:rFonts w:eastAsia="Aptos" w:cs="Times New Roman"/>
                <w:color w:val="auto"/>
                <w:sz w:val="20"/>
                <w:szCs w:val="20"/>
              </w:rPr>
              <w:t xml:space="preserve"> Large enterprise: 250 or more employees</w:t>
            </w:r>
          </w:p>
        </w:tc>
      </w:tr>
      <w:tr w:rsidR="00492DFF" w:rsidRPr="00704411" w14:paraId="143D4DAF"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tcBorders>
              <w:top w:val="single" w:sz="8" w:space="0" w:color="auto"/>
              <w:left w:val="single" w:sz="8" w:space="0" w:color="auto"/>
              <w:bottom w:val="single" w:sz="8" w:space="0" w:color="auto"/>
              <w:right w:val="single" w:sz="8" w:space="0" w:color="auto"/>
            </w:tcBorders>
          </w:tcPr>
          <w:p w14:paraId="6D774920" w14:textId="77777777" w:rsidR="00492DFF" w:rsidRPr="00704411" w:rsidRDefault="00492DFF" w:rsidP="005C08A4">
            <w:pPr>
              <w:pStyle w:val="Heading2"/>
              <w:jc w:val="center"/>
              <w:rPr>
                <w:rFonts w:ascii="Times New Roman" w:hAnsi="Times New Roman" w:cs="Times New Roman"/>
                <w:color w:val="auto"/>
                <w:sz w:val="20"/>
                <w:szCs w:val="20"/>
                <w:lang w:val="en-GB"/>
              </w:rPr>
            </w:pPr>
            <w:bookmarkStart w:id="0" w:name="_Toc225353895"/>
            <w:bookmarkStart w:id="1" w:name="_Toc225360347"/>
            <w:bookmarkStart w:id="2" w:name="_Toc225428652"/>
            <w:bookmarkStart w:id="3" w:name="_Toc225429231"/>
            <w:r w:rsidRPr="00704411">
              <w:rPr>
                <w:rFonts w:ascii="Times New Roman" w:hAnsi="Times New Roman" w:cs="Times New Roman"/>
                <w:color w:val="auto"/>
                <w:sz w:val="20"/>
                <w:szCs w:val="20"/>
              </w:rPr>
              <w:lastRenderedPageBreak/>
              <w:t>Section 1: RISK IDENTIFICATION AND EVALUATION (Actions 1, 4, 6, 10)</w:t>
            </w:r>
            <w:bookmarkEnd w:id="0"/>
            <w:bookmarkEnd w:id="1"/>
            <w:bookmarkEnd w:id="2"/>
            <w:bookmarkEnd w:id="3"/>
          </w:p>
        </w:tc>
      </w:tr>
      <w:tr w:rsidR="00492DFF" w:rsidRPr="00704411" w14:paraId="755FA37B" w14:textId="77777777" w:rsidTr="005C08A4">
        <w:trPr>
          <w:trHeight w:val="300"/>
        </w:trPr>
        <w:tc>
          <w:tcPr>
            <w:tcW w:w="13603" w:type="dxa"/>
            <w:tcBorders>
              <w:top w:val="single" w:sz="8" w:space="0" w:color="auto"/>
            </w:tcBorders>
          </w:tcPr>
          <w:p w14:paraId="0ED9EC33" w14:textId="77777777" w:rsidR="00492DFF" w:rsidRPr="00704411" w:rsidRDefault="00492DFF" w:rsidP="005C08A4">
            <w:pPr>
              <w:pStyle w:val="normal1"/>
              <w:rPr>
                <w:rFonts w:ascii="Times New Roman" w:eastAsia="Aptos" w:hAnsi="Times New Roman" w:cs="Times New Roman"/>
                <w:color w:val="auto"/>
                <w:sz w:val="20"/>
                <w:szCs w:val="20"/>
                <w:lang w:val="en-GB"/>
              </w:rPr>
            </w:pPr>
            <w:r w:rsidRPr="00704411">
              <w:rPr>
                <w:rFonts w:ascii="Times New Roman" w:eastAsia="Aptos" w:hAnsi="Times New Roman" w:cs="Times New Roman"/>
                <w:color w:val="auto"/>
                <w:sz w:val="20"/>
                <w:szCs w:val="20"/>
                <w:lang w:val="en-GB"/>
              </w:rPr>
              <w:t xml:space="preserve">Recommended for: </w:t>
            </w:r>
            <w:r w:rsidRPr="00704411">
              <w:rPr>
                <w:rFonts w:ascii="Times New Roman" w:eastAsia="Aptos" w:hAnsi="Times New Roman" w:cs="Times New Roman"/>
                <w:noProof/>
                <w:sz w:val="20"/>
                <w:szCs w:val="20"/>
              </w:rPr>
              <w:drawing>
                <wp:inline distT="0" distB="0" distL="0" distR="0" wp14:anchorId="6A1AD36D" wp14:editId="222DFCE1">
                  <wp:extent cx="351860" cy="329305"/>
                  <wp:effectExtent l="0" t="0" r="0" b="0"/>
                  <wp:docPr id="1639719354" name="Picture 6"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719354" name="Picture 6" descr="A computer and brain symbol&#10;&#10;AI-generated content may be incorrec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917" t="2979" r="8641" b="3640"/>
                          <a:stretch>
                            <a:fillRect/>
                          </a:stretch>
                        </pic:blipFill>
                        <pic:spPr bwMode="auto">
                          <a:xfrm>
                            <a:off x="0" y="0"/>
                            <a:ext cx="378712" cy="354436"/>
                          </a:xfrm>
                          <a:prstGeom prst="rect">
                            <a:avLst/>
                          </a:prstGeom>
                          <a:noFill/>
                          <a:ln>
                            <a:noFill/>
                          </a:ln>
                          <a:extLst>
                            <a:ext uri="{53640926-AAD7-44D8-BBD7-CCE9431645EC}">
                              <a14:shadowObscured xmlns:a14="http://schemas.microsoft.com/office/drawing/2010/main"/>
                            </a:ext>
                          </a:extLst>
                        </pic:spPr>
                      </pic:pic>
                    </a:graphicData>
                  </a:graphic>
                </wp:inline>
              </w:drawing>
            </w:r>
            <w:r w:rsidRPr="00704411">
              <w:rPr>
                <w:rFonts w:ascii="Times New Roman" w:eastAsia="Aptos" w:hAnsi="Times New Roman" w:cs="Times New Roman"/>
                <w:noProof/>
                <w:sz w:val="20"/>
                <w:szCs w:val="20"/>
              </w:rPr>
              <w:drawing>
                <wp:inline distT="0" distB="0" distL="0" distR="0" wp14:anchorId="594AF604" wp14:editId="2BCCCCB9">
                  <wp:extent cx="303623" cy="298508"/>
                  <wp:effectExtent l="0" t="0" r="1270" b="6350"/>
                  <wp:docPr id="1613035334" name="Picture 9"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035334" name="Picture 9" descr="A person sitting at a computer&#10;&#10;AI-generated content may b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326" t="8299" r="8230" b="8681"/>
                          <a:stretch>
                            <a:fillRect/>
                          </a:stretch>
                        </pic:blipFill>
                        <pic:spPr bwMode="auto">
                          <a:xfrm>
                            <a:off x="0" y="0"/>
                            <a:ext cx="316476" cy="311144"/>
                          </a:xfrm>
                          <a:prstGeom prst="rect">
                            <a:avLst/>
                          </a:prstGeom>
                          <a:noFill/>
                          <a:ln>
                            <a:noFill/>
                          </a:ln>
                          <a:extLst>
                            <a:ext uri="{53640926-AAD7-44D8-BBD7-CCE9431645EC}">
                              <a14:shadowObscured xmlns:a14="http://schemas.microsoft.com/office/drawing/2010/main"/>
                            </a:ext>
                          </a:extLst>
                        </pic:spPr>
                      </pic:pic>
                    </a:graphicData>
                  </a:graphic>
                </wp:inline>
              </w:drawing>
            </w:r>
            <w:r w:rsidRPr="00704411">
              <w:rPr>
                <w:rFonts w:ascii="Times New Roman" w:eastAsia="Aptos" w:hAnsi="Times New Roman" w:cs="Times New Roman"/>
                <w:noProof/>
                <w:sz w:val="20"/>
                <w:szCs w:val="20"/>
              </w:rPr>
              <w:drawing>
                <wp:inline distT="0" distB="0" distL="0" distR="0" wp14:anchorId="6AD6A3CE" wp14:editId="4757046E">
                  <wp:extent cx="321276" cy="326598"/>
                  <wp:effectExtent l="0" t="0" r="3175" b="0"/>
                  <wp:docPr id="1162533780" name="Picture 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533780" name="Picture 7" descr="A blue and white logo&#10;&#10;AI-generated content may b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394" t="6348" r="7255" b="3837"/>
                          <a:stretch>
                            <a:fillRect/>
                          </a:stretch>
                        </pic:blipFill>
                        <pic:spPr bwMode="auto">
                          <a:xfrm>
                            <a:off x="0" y="0"/>
                            <a:ext cx="332868" cy="338382"/>
                          </a:xfrm>
                          <a:prstGeom prst="rect">
                            <a:avLst/>
                          </a:prstGeom>
                          <a:noFill/>
                          <a:ln>
                            <a:noFill/>
                          </a:ln>
                          <a:extLst>
                            <a:ext uri="{53640926-AAD7-44D8-BBD7-CCE9431645EC}">
                              <a14:shadowObscured xmlns:a14="http://schemas.microsoft.com/office/drawing/2010/main"/>
                            </a:ext>
                          </a:extLst>
                        </pic:spPr>
                      </pic:pic>
                    </a:graphicData>
                  </a:graphic>
                </wp:inline>
              </w:drawing>
            </w:r>
            <w:r w:rsidRPr="00704411">
              <w:rPr>
                <w:rFonts w:ascii="Times New Roman" w:eastAsia="Aptos" w:hAnsi="Times New Roman" w:cs="Times New Roman"/>
                <w:color w:val="auto"/>
                <w:sz w:val="20"/>
                <w:szCs w:val="20"/>
                <w:lang w:val="en-GB"/>
              </w:rPr>
              <w:t xml:space="preserve">Model developers / Application developers / Deployers </w:t>
            </w:r>
            <w:r w:rsidRPr="00704411" w:rsidDel="008C4213">
              <w:rPr>
                <w:rFonts w:ascii="Times New Roman" w:eastAsia="Aptos" w:hAnsi="Times New Roman" w:cs="Times New Roman"/>
                <w:color w:val="auto"/>
                <w:sz w:val="20"/>
                <w:szCs w:val="20"/>
                <w:lang w:val="en-GB"/>
              </w:rPr>
              <w:t>(</w:t>
            </w:r>
            <w:r w:rsidRPr="00704411">
              <w:rPr>
                <w:rFonts w:ascii="Times New Roman" w:eastAsia="Aptos" w:hAnsi="Times New Roman" w:cs="Times New Roman"/>
                <w:color w:val="auto"/>
                <w:sz w:val="20"/>
                <w:szCs w:val="20"/>
                <w:lang w:val="en-GB"/>
              </w:rPr>
              <w:t>other actors may respond where relevant).</w:t>
            </w:r>
          </w:p>
          <w:p w14:paraId="594707CA" w14:textId="77777777" w:rsidR="00492DFF" w:rsidRPr="00704411" w:rsidRDefault="00492DFF" w:rsidP="005C08A4">
            <w:pPr>
              <w:pStyle w:val="Heading3"/>
              <w:numPr>
                <w:ilvl w:val="0"/>
                <w:numId w:val="8"/>
              </w:numPr>
              <w:jc w:val="left"/>
              <w:rPr>
                <w:rFonts w:cs="Times New Roman"/>
                <w:color w:val="auto"/>
                <w:sz w:val="20"/>
                <w:szCs w:val="20"/>
              </w:rPr>
            </w:pPr>
            <w:bookmarkStart w:id="4" w:name="_Toc225360348"/>
            <w:r w:rsidRPr="00704411">
              <w:rPr>
                <w:rFonts w:cs="Times New Roman"/>
                <w:color w:val="auto"/>
                <w:sz w:val="20"/>
                <w:szCs w:val="20"/>
              </w:rPr>
              <w:t>How does your organization define and/or classify different types of risks related to AI?</w:t>
            </w:r>
            <w:r w:rsidRPr="00704411">
              <w:rPr>
                <w:rStyle w:val="EndnoteReference"/>
                <w:rFonts w:eastAsia="Aptos" w:cs="Times New Roman"/>
                <w:color w:val="auto"/>
                <w:sz w:val="20"/>
                <w:szCs w:val="20"/>
              </w:rPr>
              <w:endnoteReference w:id="1"/>
            </w:r>
            <w:r w:rsidRPr="00704411">
              <w:rPr>
                <w:rFonts w:cs="Times New Roman"/>
                <w:color w:val="auto"/>
                <w:sz w:val="20"/>
                <w:szCs w:val="20"/>
              </w:rPr>
              <w:t xml:space="preserve"> </w:t>
            </w:r>
            <w:bookmarkEnd w:id="4"/>
            <w:r>
              <w:rPr>
                <w:rFonts w:cs="Times New Roman"/>
                <w:color w:val="auto"/>
                <w:sz w:val="20"/>
                <w:szCs w:val="20"/>
              </w:rPr>
              <w:t>*</w:t>
            </w:r>
          </w:p>
          <w:p w14:paraId="1502B11E" w14:textId="77777777" w:rsidR="00492DFF" w:rsidRPr="00704411" w:rsidRDefault="00492DFF" w:rsidP="005C08A4">
            <w:pPr>
              <w:pStyle w:val="Para0"/>
              <w:ind w:left="0"/>
              <w:contextualSpacing/>
              <w:rPr>
                <w:rFonts w:cs="Times New Roman"/>
                <w:color w:val="auto"/>
                <w:sz w:val="20"/>
                <w:szCs w:val="20"/>
              </w:rPr>
            </w:pPr>
            <w:r w:rsidRPr="00704411">
              <w:rPr>
                <w:rFonts w:cs="Times New Roman"/>
                <w:color w:val="auto"/>
                <w:sz w:val="20"/>
                <w:szCs w:val="20"/>
              </w:rPr>
              <w:t>Please select all that apply:</w:t>
            </w:r>
          </w:p>
          <w:p w14:paraId="2351927C"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Maintain an internal taxonomy, classification system, and/or set of risk area definitions </w:t>
            </w:r>
          </w:p>
          <w:p w14:paraId="0B6D5693" w14:textId="77777777" w:rsidR="00492DFF" w:rsidRPr="00704411" w:rsidRDefault="00492DFF" w:rsidP="005C08A4">
            <w:pPr>
              <w:pStyle w:val="normal1"/>
              <w:spacing w:after="0"/>
              <w:contextualSpacing/>
              <w:rPr>
                <w:rFonts w:ascii="Times New Roman" w:eastAsia="Aptos" w:hAnsi="Times New Roman" w:cs="Times New Roman"/>
                <w:color w:val="auto"/>
                <w:sz w:val="20"/>
                <w:szCs w:val="20"/>
                <w:lang w:val="en-GB"/>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Define enhanced safety measures for specific dangerous capability thresholds, that, once reached, require </w:t>
            </w:r>
            <w:r w:rsidRPr="00704411" w:rsidDel="002F7207">
              <w:rPr>
                <w:rFonts w:ascii="Times New Roman" w:eastAsia="Aptos" w:hAnsi="Times New Roman" w:cs="Times New Roman"/>
                <w:color w:val="auto"/>
                <w:sz w:val="20"/>
                <w:szCs w:val="20"/>
              </w:rPr>
              <w:t xml:space="preserve">safeguards </w:t>
            </w:r>
            <w:r w:rsidRPr="00704411">
              <w:rPr>
                <w:rFonts w:ascii="Times New Roman" w:eastAsia="Aptos" w:hAnsi="Times New Roman" w:cs="Times New Roman"/>
                <w:color w:val="auto"/>
                <w:sz w:val="20"/>
                <w:szCs w:val="20"/>
              </w:rPr>
              <w:t xml:space="preserve">(e.g. capability threshold </w:t>
            </w:r>
            <w:r w:rsidRPr="00704411" w:rsidDel="002F7207">
              <w:rPr>
                <w:rFonts w:ascii="Times New Roman" w:eastAsia="Aptos" w:hAnsi="Times New Roman" w:cs="Times New Roman"/>
                <w:color w:val="auto"/>
                <w:sz w:val="20"/>
                <w:szCs w:val="20"/>
              </w:rPr>
              <w:t>for dangerous Chemical, Biological, Radiological and Nuclear (CBRN), cybersecurity</w:t>
            </w:r>
            <w:r w:rsidRPr="00704411">
              <w:rPr>
                <w:rFonts w:ascii="Times New Roman" w:eastAsia="Aptos" w:hAnsi="Times New Roman" w:cs="Times New Roman"/>
                <w:color w:val="auto"/>
                <w:sz w:val="20"/>
                <w:szCs w:val="20"/>
              </w:rPr>
              <w:t xml:space="preserve"> </w:t>
            </w:r>
            <w:r w:rsidRPr="00704411" w:rsidDel="002F7207">
              <w:rPr>
                <w:rFonts w:ascii="Times New Roman" w:eastAsia="Aptos" w:hAnsi="Times New Roman" w:cs="Times New Roman"/>
                <w:color w:val="auto"/>
                <w:sz w:val="20"/>
                <w:szCs w:val="20"/>
              </w:rPr>
              <w:t>attacks, dangerous advanced autonomy capabilities</w:t>
            </w:r>
            <w:r w:rsidRPr="00704411">
              <w:rPr>
                <w:rFonts w:ascii="Times New Roman" w:eastAsia="Aptos" w:hAnsi="Times New Roman" w:cs="Times New Roman"/>
                <w:color w:val="auto"/>
                <w:sz w:val="20"/>
                <w:szCs w:val="20"/>
              </w:rPr>
              <w:t>, or other capabilities</w:t>
            </w:r>
            <w:r w:rsidRPr="00704411" w:rsidDel="002F7207">
              <w:rPr>
                <w:rFonts w:ascii="Times New Roman" w:eastAsia="Aptos" w:hAnsi="Times New Roman" w:cs="Times New Roman"/>
                <w:color w:val="auto"/>
                <w:sz w:val="20"/>
                <w:szCs w:val="20"/>
              </w:rPr>
              <w:t>)</w:t>
            </w:r>
            <w:r w:rsidRPr="00704411">
              <w:rPr>
                <w:rFonts w:ascii="Times New Roman" w:eastAsia="Aptos" w:hAnsi="Times New Roman" w:cs="Times New Roman"/>
                <w:color w:val="auto"/>
                <w:sz w:val="20"/>
                <w:szCs w:val="20"/>
              </w:rPr>
              <w:t>.</w:t>
            </w:r>
            <w:sdt>
              <w:sdtPr>
                <w:rPr>
                  <w:rFonts w:ascii="Times New Roman" w:hAnsi="Times New Roman" w:cs="Times New Roman"/>
                  <w:sz w:val="20"/>
                  <w:szCs w:val="20"/>
                </w:rPr>
                <w:tag w:val="goog_rdk_3"/>
                <w:id w:val="-2063044968"/>
                <w:showingPlcHdr/>
              </w:sdtPr>
              <w:sdtEndPr/>
              <w:sdtContent>
                <w:r w:rsidRPr="00704411">
                  <w:rPr>
                    <w:rFonts w:ascii="Times New Roman" w:hAnsi="Times New Roman" w:cs="Times New Roman"/>
                    <w:color w:val="auto"/>
                    <w:sz w:val="20"/>
                    <w:szCs w:val="20"/>
                  </w:rPr>
                  <w:t xml:space="preserve">     </w:t>
                </w:r>
              </w:sdtContent>
            </w:sdt>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Align with specific external frameworks, standards, reports, and/or guidance documents such as taxonomies, classification systems, and/or sets of definitions for risk areas (e.g. the NIST AI Risk Management Framework, the ISO/IEC 42001, the OECD AI Principles, the EU </w:t>
            </w:r>
            <w:r w:rsidRPr="00704411">
              <w:rPr>
                <w:rFonts w:ascii="Times New Roman" w:eastAsia="Aptos" w:hAnsi="Times New Roman" w:cs="Times New Roman"/>
                <w:color w:val="auto"/>
                <w:sz w:val="20"/>
                <w:szCs w:val="20"/>
                <w:lang w:val="en-GB"/>
              </w:rPr>
              <w:t>General-Purpose AI Code of Practice</w:t>
            </w:r>
            <w:r w:rsidRPr="00704411">
              <w:rPr>
                <w:rFonts w:ascii="Times New Roman" w:eastAsia="Aptos" w:hAnsi="Times New Roman" w:cs="Times New Roman"/>
                <w:color w:val="auto"/>
                <w:sz w:val="20"/>
                <w:szCs w:val="20"/>
              </w:rPr>
              <w:t>, the International AI safety report). (please specify) _________________________</w:t>
            </w:r>
          </w:p>
          <w:p w14:paraId="7C9EE95D" w14:textId="77777777" w:rsidR="00492DFF" w:rsidRPr="00704411" w:rsidRDefault="00492DFF" w:rsidP="005C08A4">
            <w:pPr>
              <w:pStyle w:val="normal1"/>
              <w:spacing w:after="0"/>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Consult with external stakeholders (e.g., from academia, industry groups, civil society, or standard development </w:t>
            </w:r>
            <w:proofErr w:type="spellStart"/>
            <w:r w:rsidRPr="00704411">
              <w:rPr>
                <w:rFonts w:ascii="Times New Roman" w:eastAsia="Aptos" w:hAnsi="Times New Roman" w:cs="Times New Roman"/>
                <w:color w:val="auto"/>
                <w:sz w:val="20"/>
                <w:szCs w:val="20"/>
              </w:rPr>
              <w:t>organisations</w:t>
            </w:r>
            <w:proofErr w:type="spellEnd"/>
            <w:r w:rsidRPr="00704411">
              <w:rPr>
                <w:rFonts w:ascii="Times New Roman" w:eastAsia="Aptos" w:hAnsi="Times New Roman" w:cs="Times New Roman"/>
                <w:color w:val="auto"/>
                <w:sz w:val="20"/>
                <w:szCs w:val="20"/>
              </w:rPr>
              <w:t>) when developing or updating risk taxonomies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 (please specify) _______________________</w:t>
            </w:r>
          </w:p>
          <w:p w14:paraId="776B9C2D" w14:textId="1121BE03" w:rsidR="00492DFF" w:rsidRDefault="00492DFF" w:rsidP="005C08A4">
            <w:pPr>
              <w:pStyle w:val="normal1"/>
              <w:spacing w:after="0"/>
              <w:contextualSpacing/>
              <w:rPr>
                <w:rFonts w:ascii="Times New Roman" w:eastAsia="Aptos" w:hAnsi="Times New Roman" w:cs="Times New Roman"/>
                <w:color w:val="auto"/>
                <w:sz w:val="20"/>
                <w:szCs w:val="20"/>
              </w:rPr>
            </w:pPr>
            <w:r w:rsidRPr="004F3270">
              <w:rPr>
                <w:rFonts w:ascii="Times New Roman" w:eastAsia="Aptos" w:hAnsi="Times New Roman" w:cs="Times New Roman"/>
                <w:color w:val="auto"/>
                <w:sz w:val="20"/>
                <w:szCs w:val="20"/>
              </w:rPr>
              <w:t>T</w:t>
            </w:r>
            <w:r w:rsidR="006468EB" w:rsidRPr="004F3270">
              <w:rPr>
                <w:rFonts w:ascii="Times New Roman" w:eastAsia="Aptos" w:hAnsi="Times New Roman" w:cs="Times New Roman"/>
                <w:color w:val="auto"/>
                <w:sz w:val="20"/>
                <w:szCs w:val="20"/>
              </w:rPr>
              <w:t>ools used/</w:t>
            </w:r>
            <w:r w:rsidRPr="004F3270">
              <w:rPr>
                <w:rFonts w:ascii="Times New Roman" w:eastAsia="Aptos" w:hAnsi="Times New Roman" w:cs="Times New Roman"/>
                <w:color w:val="auto"/>
                <w:sz w:val="20"/>
                <w:szCs w:val="20"/>
              </w:rPr>
              <w:t>M</w:t>
            </w:r>
            <w:r w:rsidR="006468EB" w:rsidRPr="004F3270">
              <w:rPr>
                <w:rFonts w:ascii="Times New Roman" w:eastAsia="Aptos" w:hAnsi="Times New Roman" w:cs="Times New Roman"/>
                <w:color w:val="auto"/>
                <w:sz w:val="20"/>
                <w:szCs w:val="20"/>
              </w:rPr>
              <w:t>etrics used</w:t>
            </w:r>
          </w:p>
          <w:p w14:paraId="0AF34C94" w14:textId="77777777" w:rsidR="007F3BFD" w:rsidRPr="004F3270" w:rsidRDefault="007F3BFD" w:rsidP="005C08A4">
            <w:pPr>
              <w:pStyle w:val="normal1"/>
              <w:spacing w:after="0"/>
              <w:contextualSpacing/>
              <w:rPr>
                <w:rFonts w:ascii="Times New Roman" w:eastAsia="Aptos" w:hAnsi="Times New Roman" w:cs="Times New Roman"/>
                <w:color w:val="auto"/>
                <w:sz w:val="20"/>
                <w:szCs w:val="20"/>
              </w:rPr>
            </w:pPr>
          </w:p>
          <w:p w14:paraId="7653733D" w14:textId="77777777" w:rsidR="00492DFF" w:rsidRPr="00704411" w:rsidRDefault="00492DFF" w:rsidP="005C08A4">
            <w:pPr>
              <w:suppressAutoHyphens w:val="0"/>
              <w:spacing w:after="0"/>
              <w:contextualSpacing/>
              <w:rPr>
                <w:rFonts w:cs="Times New Roman"/>
                <w:color w:val="auto"/>
                <w:sz w:val="20"/>
                <w:szCs w:val="20"/>
              </w:rPr>
            </w:pPr>
            <w:bookmarkStart w:id="5" w:name="_Toc225360349"/>
            <w:r w:rsidRPr="00C96D5E">
              <w:rPr>
                <w:rFonts w:cs="Times New Roman"/>
                <w:bCs/>
                <w:color w:val="auto"/>
                <w:sz w:val="20"/>
                <w:szCs w:val="20"/>
              </w:rPr>
              <w:t>1A.</w:t>
            </w:r>
            <w:r w:rsidRPr="00704411">
              <w:rPr>
                <w:rFonts w:cs="Times New Roman"/>
                <w:b/>
                <w:color w:val="auto"/>
                <w:sz w:val="20"/>
                <w:szCs w:val="20"/>
              </w:rPr>
              <w:t xml:space="preserve"> </w:t>
            </w:r>
            <w:r w:rsidRPr="00704411">
              <w:rPr>
                <w:rFonts w:cs="Times New Roman"/>
                <w:color w:val="auto"/>
                <w:sz w:val="20"/>
                <w:szCs w:val="20"/>
              </w:rPr>
              <w:t>How does your organization define thresholds at which severe risks, unless adequately mitigated, may be considered "unreasonable"?</w:t>
            </w:r>
            <w:r w:rsidRPr="00704411">
              <w:rPr>
                <w:rStyle w:val="FootnoteReference"/>
                <w:rFonts w:cs="Times New Roman"/>
                <w:color w:val="auto"/>
                <w:sz w:val="20"/>
                <w:szCs w:val="20"/>
              </w:rPr>
              <w:footnoteReference w:id="1"/>
            </w:r>
            <w:r w:rsidRPr="00704411">
              <w:rPr>
                <w:rFonts w:cs="Times New Roman"/>
                <w:color w:val="auto"/>
                <w:sz w:val="20"/>
                <w:szCs w:val="20"/>
              </w:rPr>
              <w:t xml:space="preserve">* </w:t>
            </w:r>
          </w:p>
          <w:sdt>
            <w:sdtPr>
              <w:rPr>
                <w:rFonts w:cs="Times New Roman"/>
                <w:sz w:val="20"/>
                <w:szCs w:val="20"/>
              </w:rPr>
              <w:tag w:val="goog_rdk_102"/>
              <w:id w:val="1518816645"/>
            </w:sdtPr>
            <w:sdtEndPr/>
            <w:sdtContent>
              <w:p w14:paraId="7A78E5F7" w14:textId="77777777" w:rsidR="00492DFF" w:rsidRPr="00704411" w:rsidRDefault="00492DFF" w:rsidP="005C08A4">
                <w:pPr>
                  <w:suppressAutoHyphens w:val="0"/>
                  <w:spacing w:after="0"/>
                  <w:contextualSpacing/>
                  <w:rPr>
                    <w:rFonts w:cs="Times New Roman"/>
                    <w:color w:val="auto"/>
                    <w:sz w:val="20"/>
                    <w:szCs w:val="20"/>
                  </w:rPr>
                </w:pPr>
                <w:r w:rsidRPr="00704411">
                  <w:rPr>
                    <w:rFonts w:cs="Times New Roman"/>
                    <w:color w:val="auto"/>
                    <w:sz w:val="20"/>
                    <w:szCs w:val="20"/>
                  </w:rPr>
                  <w:t xml:space="preserve">Please describe the framework(s) most relevant to your organization's role and context. If your </w:t>
                </w:r>
                <w:proofErr w:type="spellStart"/>
                <w:r w:rsidRPr="00704411">
                  <w:rPr>
                    <w:rFonts w:cs="Times New Roman"/>
                    <w:color w:val="auto"/>
                    <w:sz w:val="20"/>
                    <w:szCs w:val="20"/>
                  </w:rPr>
                  <w:t>organisation</w:t>
                </w:r>
                <w:proofErr w:type="spellEnd"/>
                <w:r w:rsidRPr="00704411">
                  <w:rPr>
                    <w:rFonts w:cs="Times New Roman"/>
                    <w:color w:val="auto"/>
                    <w:sz w:val="20"/>
                    <w:szCs w:val="20"/>
                  </w:rPr>
                  <w:t xml:space="preserve"> does not use formal thresholds, you may describe instead the policies, decision criteria, or governance processes you apply when assessing severe AI risks. You may also describe:</w:t>
                </w:r>
              </w:p>
              <w:p w14:paraId="0B1B29D9" w14:textId="77777777" w:rsidR="00492DFF" w:rsidRPr="00704411" w:rsidRDefault="00492DFF" w:rsidP="005C08A4">
                <w:pPr>
                  <w:suppressAutoHyphens w:val="0"/>
                  <w:spacing w:after="0"/>
                  <w:contextualSpacing/>
                  <w:rPr>
                    <w:rFonts w:cs="Times New Roman"/>
                    <w:color w:val="auto"/>
                    <w:sz w:val="20"/>
                    <w:szCs w:val="20"/>
                    <w:lang w:val="en-GB"/>
                  </w:rPr>
                </w:pPr>
              </w:p>
              <w:p w14:paraId="2C2119B6" w14:textId="77777777" w:rsidR="00492DFF" w:rsidRPr="00704411" w:rsidRDefault="00492DFF" w:rsidP="005C08A4">
                <w:pPr>
                  <w:numPr>
                    <w:ilvl w:val="0"/>
                    <w:numId w:val="22"/>
                  </w:numPr>
                  <w:rPr>
                    <w:rFonts w:cs="Times New Roman"/>
                    <w:color w:val="auto"/>
                    <w:sz w:val="20"/>
                    <w:szCs w:val="20"/>
                  </w:rPr>
                </w:pPr>
                <w:r w:rsidRPr="00704411">
                  <w:rPr>
                    <w:rFonts w:cs="Times New Roman"/>
                    <w:color w:val="auto"/>
                    <w:sz w:val="20"/>
                    <w:szCs w:val="20"/>
                  </w:rPr>
                  <w:t>Specific examples of contexts in which your models or systems could, in your assessment, pose unreasonable or intolerable risk;</w:t>
                </w:r>
              </w:p>
              <w:p w14:paraId="0CE43795" w14:textId="77777777" w:rsidR="00492DFF" w:rsidRPr="00704411" w:rsidRDefault="00492DFF" w:rsidP="005C08A4">
                <w:pPr>
                  <w:numPr>
                    <w:ilvl w:val="0"/>
                    <w:numId w:val="22"/>
                  </w:numPr>
                  <w:rPr>
                    <w:rFonts w:cs="Times New Roman"/>
                    <w:color w:val="auto"/>
                    <w:sz w:val="20"/>
                    <w:szCs w:val="20"/>
                  </w:rPr>
                </w:pPr>
                <w:r w:rsidRPr="00704411">
                  <w:rPr>
                    <w:rFonts w:cs="Times New Roman"/>
                    <w:color w:val="auto"/>
                    <w:sz w:val="20"/>
                    <w:szCs w:val="20"/>
                  </w:rPr>
                  <w:t>How mitigations are graduated by capability or propensity level;</w:t>
                </w:r>
              </w:p>
              <w:p w14:paraId="2A350827" w14:textId="77777777" w:rsidR="00492DFF" w:rsidRDefault="00492DFF" w:rsidP="005C08A4">
                <w:pPr>
                  <w:numPr>
                    <w:ilvl w:val="0"/>
                    <w:numId w:val="22"/>
                  </w:numPr>
                  <w:rPr>
                    <w:rFonts w:cs="Times New Roman"/>
                    <w:color w:val="auto"/>
                    <w:sz w:val="20"/>
                    <w:szCs w:val="20"/>
                  </w:rPr>
                </w:pPr>
                <w:r w:rsidRPr="00704411">
                  <w:rPr>
                    <w:rFonts w:cs="Times New Roman"/>
                    <w:color w:val="auto"/>
                    <w:sz w:val="20"/>
                    <w:szCs w:val="20"/>
                  </w:rPr>
                  <w:t xml:space="preserve">How your </w:t>
                </w:r>
                <w:proofErr w:type="spellStart"/>
                <w:r w:rsidRPr="00704411">
                  <w:rPr>
                    <w:rFonts w:cs="Times New Roman"/>
                    <w:color w:val="auto"/>
                    <w:sz w:val="20"/>
                    <w:szCs w:val="20"/>
                  </w:rPr>
                  <w:t>organisation</w:t>
                </w:r>
                <w:proofErr w:type="spellEnd"/>
                <w:r w:rsidRPr="00704411">
                  <w:rPr>
                    <w:rFonts w:cs="Times New Roman"/>
                    <w:color w:val="auto"/>
                    <w:sz w:val="20"/>
                    <w:szCs w:val="20"/>
                  </w:rPr>
                  <w:t xml:space="preserve"> considers the specificities of different AI technologies, such as generative AI and agentic AI, including any specific risk assessment or governance mechanisms applied to agentic AI capabilities.</w:t>
                </w:r>
              </w:p>
              <w:p w14:paraId="4F867C69" w14:textId="77777777" w:rsidR="00492DFF" w:rsidRPr="00E43AA1" w:rsidRDefault="00492DFF" w:rsidP="00C96D5E">
                <w:pPr>
                  <w:rPr>
                    <w:rFonts w:cs="Times New Roman"/>
                    <w:sz w:val="20"/>
                    <w:szCs w:val="20"/>
                  </w:rPr>
                </w:pPr>
                <w:r w:rsidRPr="004F3270">
                  <w:rPr>
                    <w:rFonts w:cs="Times New Roman"/>
                    <w:color w:val="auto"/>
                    <w:sz w:val="20"/>
                    <w:szCs w:val="20"/>
                  </w:rPr>
                  <w:lastRenderedPageBreak/>
                  <w:t>Tools used/ M</w:t>
                </w:r>
                <w:r w:rsidRPr="004F3270">
                  <w:rPr>
                    <w:rFonts w:cs="Times New Roman"/>
                    <w:sz w:val="20"/>
                    <w:szCs w:val="20"/>
                  </w:rPr>
                  <w:t>etrics used</w:t>
                </w:r>
              </w:p>
            </w:sdtContent>
          </w:sdt>
          <w:bookmarkStart w:id="6" w:name="_heading=h.yski2brn7k8" w:displacedByCustomXml="prev"/>
          <w:bookmarkEnd w:id="6" w:displacedByCustomXml="prev"/>
          <w:bookmarkEnd w:id="5" w:displacedByCustomXml="prev"/>
        </w:tc>
      </w:tr>
      <w:tr w:rsidR="00492DFF" w:rsidRPr="00704411" w14:paraId="58669ECC"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shd w:val="clear" w:color="auto" w:fill="auto"/>
          </w:tcPr>
          <w:p w14:paraId="710F8FA1" w14:textId="77777777" w:rsidR="00492DFF" w:rsidRPr="00704411" w:rsidRDefault="00492DFF" w:rsidP="005C08A4">
            <w:pPr>
              <w:pStyle w:val="normal1"/>
              <w:rPr>
                <w:rFonts w:ascii="Times New Roman" w:eastAsia="Aptos" w:hAnsi="Times New Roman" w:cs="Times New Roman"/>
                <w:color w:val="auto"/>
                <w:sz w:val="20"/>
                <w:szCs w:val="20"/>
                <w:lang w:val="en-GB"/>
              </w:rPr>
            </w:pPr>
            <w:r w:rsidRPr="00704411">
              <w:rPr>
                <w:rFonts w:ascii="Times New Roman" w:eastAsia="Aptos" w:hAnsi="Times New Roman" w:cs="Times New Roman"/>
                <w:color w:val="auto"/>
                <w:sz w:val="20"/>
                <w:szCs w:val="20"/>
                <w:lang w:val="en-GB"/>
              </w:rPr>
              <w:lastRenderedPageBreak/>
              <w:t xml:space="preserve">Recommended for: </w:t>
            </w:r>
            <w:r w:rsidRPr="00704411">
              <w:rPr>
                <w:rFonts w:ascii="Times New Roman" w:eastAsia="Aptos" w:hAnsi="Times New Roman" w:cs="Times New Roman"/>
                <w:bCs/>
                <w:noProof/>
                <w:sz w:val="20"/>
                <w:szCs w:val="20"/>
              </w:rPr>
              <w:drawing>
                <wp:inline distT="0" distB="0" distL="0" distR="0" wp14:anchorId="7051CDB2" wp14:editId="0D4D086C">
                  <wp:extent cx="351860" cy="329305"/>
                  <wp:effectExtent l="0" t="0" r="0" b="0"/>
                  <wp:docPr id="1457266292" name="Picture 6"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266292" name="Picture 6" descr="A computer and brain symbol&#10;&#10;AI-generated content may be incorrec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917" t="2979" r="8641" b="3640"/>
                          <a:stretch>
                            <a:fillRect/>
                          </a:stretch>
                        </pic:blipFill>
                        <pic:spPr bwMode="auto">
                          <a:xfrm>
                            <a:off x="0" y="0"/>
                            <a:ext cx="378712" cy="354436"/>
                          </a:xfrm>
                          <a:prstGeom prst="rect">
                            <a:avLst/>
                          </a:prstGeom>
                          <a:noFill/>
                          <a:ln>
                            <a:noFill/>
                          </a:ln>
                          <a:extLst>
                            <a:ext uri="{53640926-AAD7-44D8-BBD7-CCE9431645EC}">
                              <a14:shadowObscured xmlns:a14="http://schemas.microsoft.com/office/drawing/2010/main"/>
                            </a:ext>
                          </a:extLst>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bCs/>
                <w:noProof/>
                <w:sz w:val="20"/>
                <w:szCs w:val="20"/>
              </w:rPr>
              <w:drawing>
                <wp:inline distT="0" distB="0" distL="0" distR="0" wp14:anchorId="5F48DA4B" wp14:editId="08EB5EE5">
                  <wp:extent cx="303623" cy="298508"/>
                  <wp:effectExtent l="0" t="0" r="1270" b="6350"/>
                  <wp:docPr id="7947990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326" t="8299" r="8230" b="8681"/>
                          <a:stretch>
                            <a:fillRect/>
                          </a:stretch>
                        </pic:blipFill>
                        <pic:spPr bwMode="auto">
                          <a:xfrm>
                            <a:off x="0" y="0"/>
                            <a:ext cx="316476" cy="311144"/>
                          </a:xfrm>
                          <a:prstGeom prst="rect">
                            <a:avLst/>
                          </a:prstGeom>
                          <a:noFill/>
                          <a:ln>
                            <a:noFill/>
                          </a:ln>
                          <a:extLst>
                            <a:ext uri="{53640926-AAD7-44D8-BBD7-CCE9431645EC}">
                              <a14:shadowObscured xmlns:a14="http://schemas.microsoft.com/office/drawing/2010/main"/>
                            </a:ext>
                          </a:extLst>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bCs/>
                <w:noProof/>
                <w:sz w:val="20"/>
                <w:szCs w:val="20"/>
              </w:rPr>
              <w:drawing>
                <wp:inline distT="0" distB="0" distL="0" distR="0" wp14:anchorId="48A41D08" wp14:editId="5AFA8B54">
                  <wp:extent cx="321276" cy="326598"/>
                  <wp:effectExtent l="0" t="0" r="3175" b="0"/>
                  <wp:docPr id="1322560047" name="Picture 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560047" name="Picture 7" descr="A blue and white logo&#10;&#10;AI-generated content may b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394" t="6348" r="7255" b="3837"/>
                          <a:stretch>
                            <a:fillRect/>
                          </a:stretch>
                        </pic:blipFill>
                        <pic:spPr bwMode="auto">
                          <a:xfrm>
                            <a:off x="0" y="0"/>
                            <a:ext cx="332868" cy="338382"/>
                          </a:xfrm>
                          <a:prstGeom prst="rect">
                            <a:avLst/>
                          </a:prstGeom>
                          <a:noFill/>
                          <a:ln>
                            <a:noFill/>
                          </a:ln>
                          <a:extLst>
                            <a:ext uri="{53640926-AAD7-44D8-BBD7-CCE9431645EC}">
                              <a14:shadowObscured xmlns:a14="http://schemas.microsoft.com/office/drawing/2010/main"/>
                            </a:ext>
                          </a:extLst>
                        </pic:spPr>
                      </pic:pic>
                    </a:graphicData>
                  </a:graphic>
                </wp:inline>
              </w:drawing>
            </w:r>
            <w:r w:rsidRPr="00704411">
              <w:rPr>
                <w:rFonts w:ascii="Times New Roman" w:eastAsia="Aptos" w:hAnsi="Times New Roman" w:cs="Times New Roman"/>
                <w:color w:val="auto"/>
                <w:sz w:val="20"/>
                <w:szCs w:val="20"/>
                <w:lang w:val="en-GB"/>
              </w:rPr>
              <w:t xml:space="preserve"> (and others where relevant)</w:t>
            </w:r>
          </w:p>
          <w:p w14:paraId="7D060DB1" w14:textId="77777777" w:rsidR="00492DFF" w:rsidRPr="00704411" w:rsidRDefault="00492DFF" w:rsidP="005C08A4">
            <w:pPr>
              <w:pStyle w:val="Heading3"/>
              <w:numPr>
                <w:ilvl w:val="0"/>
                <w:numId w:val="8"/>
              </w:numPr>
              <w:rPr>
                <w:rFonts w:cs="Times New Roman"/>
                <w:color w:val="auto"/>
                <w:sz w:val="20"/>
                <w:szCs w:val="20"/>
              </w:rPr>
            </w:pPr>
            <w:bookmarkStart w:id="7" w:name="_Toc225360350"/>
            <w:r w:rsidRPr="00704411">
              <w:rPr>
                <w:rFonts w:cs="Times New Roman"/>
                <w:color w:val="auto"/>
                <w:sz w:val="20"/>
                <w:szCs w:val="20"/>
              </w:rPr>
              <w:t xml:space="preserve">Both before and after deployment, what practices does your organization use to identify and evaluate </w:t>
            </w:r>
            <w:r w:rsidRPr="00704411">
              <w:rPr>
                <w:rFonts w:cs="Times New Roman"/>
                <w:color w:val="auto"/>
                <w:sz w:val="20"/>
                <w:szCs w:val="20"/>
                <w:lang w:val="en-GB"/>
              </w:rPr>
              <w:t xml:space="preserve">vulnerabilities, incidents, emerging risks and misuse </w:t>
            </w:r>
            <w:r w:rsidRPr="00704411">
              <w:rPr>
                <w:rFonts w:cs="Times New Roman"/>
                <w:color w:val="auto"/>
                <w:sz w:val="20"/>
                <w:szCs w:val="20"/>
              </w:rPr>
              <w:t xml:space="preserve">throughout the AI system </w:t>
            </w:r>
            <w:proofErr w:type="gramStart"/>
            <w:r w:rsidRPr="00704411">
              <w:rPr>
                <w:rFonts w:cs="Times New Roman"/>
                <w:color w:val="auto"/>
                <w:sz w:val="20"/>
                <w:szCs w:val="20"/>
              </w:rPr>
              <w:t>lifecycle?*</w:t>
            </w:r>
            <w:bookmarkEnd w:id="7"/>
            <w:proofErr w:type="gramEnd"/>
          </w:p>
          <w:p w14:paraId="6C484964" w14:textId="77777777" w:rsidR="00492DFF" w:rsidRPr="00704411" w:rsidRDefault="00492DFF" w:rsidP="005C08A4">
            <w:pPr>
              <w:pStyle w:val="normal1"/>
              <w:rPr>
                <w:rFonts w:ascii="Times New Roman" w:eastAsia="Aptos" w:hAnsi="Times New Roman" w:cs="Times New Roman"/>
                <w:color w:val="auto"/>
                <w:sz w:val="20"/>
                <w:szCs w:val="20"/>
                <w:lang w:val="en-GB"/>
              </w:rPr>
            </w:pPr>
            <w:r w:rsidRPr="00704411">
              <w:rPr>
                <w:rFonts w:ascii="Times New Roman" w:eastAsia="Aptos" w:hAnsi="Times New Roman" w:cs="Times New Roman"/>
                <w:color w:val="auto"/>
                <w:sz w:val="20"/>
                <w:szCs w:val="20"/>
              </w:rPr>
              <w:t>Please select all that apply:</w:t>
            </w:r>
          </w:p>
          <w:p w14:paraId="2C34788A" w14:textId="3E163CCF"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Internal red teaming</w:t>
            </w:r>
            <w:r w:rsidR="006468EB">
              <w:rPr>
                <w:rStyle w:val="FootnoteReference"/>
                <w:rFonts w:eastAsia="Aptos" w:cs="Times New Roman"/>
                <w:color w:val="auto"/>
                <w:szCs w:val="20"/>
              </w:rPr>
              <w:footnoteReference w:id="2"/>
            </w:r>
            <w:r w:rsidRPr="00704411">
              <w:rPr>
                <w:rFonts w:ascii="Times New Roman" w:eastAsia="Aptos" w:hAnsi="Times New Roman" w:cs="Times New Roman"/>
                <w:color w:val="auto"/>
                <w:sz w:val="20"/>
                <w:szCs w:val="20"/>
              </w:rPr>
              <w:t xml:space="preserve"> </w:t>
            </w:r>
          </w:p>
          <w:sdt>
            <w:sdtPr>
              <w:rPr>
                <w:rFonts w:ascii="Times New Roman" w:hAnsi="Times New Roman" w:cs="Times New Roman"/>
                <w:sz w:val="20"/>
                <w:szCs w:val="20"/>
              </w:rPr>
              <w:tag w:val="goog_rdk_8"/>
              <w:id w:val="-585847206"/>
            </w:sdtPr>
            <w:sdtEndPr/>
            <w:sdtContent>
              <w:p w14:paraId="74011FAB"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Independent third-party red teaming</w:t>
                </w:r>
              </w:p>
            </w:sdtContent>
          </w:sdt>
          <w:sdt>
            <w:sdtPr>
              <w:rPr>
                <w:rFonts w:ascii="Times New Roman" w:hAnsi="Times New Roman" w:cs="Times New Roman"/>
                <w:sz w:val="20"/>
                <w:szCs w:val="20"/>
              </w:rPr>
              <w:tag w:val="goog_rdk_8"/>
              <w:id w:val="-966427020"/>
            </w:sdtPr>
            <w:sdtEndPr/>
            <w:sdtContent>
              <w:p w14:paraId="6A28E5A5" w14:textId="77777777" w:rsidR="00492DFF" w:rsidRPr="00704411" w:rsidRDefault="00492DFF" w:rsidP="005C08A4">
                <w:pPr>
                  <w:pStyle w:val="normal1"/>
                  <w:ind w:left="720"/>
                  <w:contextualSpacing/>
                  <w:rPr>
                    <w:rFonts w:ascii="Times New Roman" w:eastAsia="Aptos" w:hAnsi="Times New Roman" w:cs="Times New Roman"/>
                    <w:color w:val="auto"/>
                    <w:sz w:val="20"/>
                    <w:szCs w:val="20"/>
                  </w:rPr>
                </w:pPr>
                <w:proofErr w:type="gramStart"/>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w:t>
                </w:r>
                <w:proofErr w:type="gramEnd"/>
                <w:r w:rsidRPr="00704411">
                  <w:rPr>
                    <w:rFonts w:ascii="Times New Roman" w:eastAsia="Aptos" w:hAnsi="Times New Roman" w:cs="Times New Roman"/>
                    <w:color w:val="auto"/>
                    <w:sz w:val="20"/>
                    <w:szCs w:val="20"/>
                  </w:rPr>
                  <w:t>IF CHECKED]: Are any national AI safety / security institutes of the AISI network involved?</w:t>
                </w:r>
              </w:p>
            </w:sdtContent>
          </w:sdt>
          <w:p w14:paraId="3DFED4F7" w14:textId="77777777" w:rsidR="00492DFF" w:rsidRPr="00704411" w:rsidRDefault="00492DFF" w:rsidP="005C08A4">
            <w:pPr>
              <w:pStyle w:val="normal1"/>
              <w:contextualSpacing/>
              <w:rPr>
                <w:rFonts w:ascii="Times New Roman"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Adversarial testing to detect technical vulnerabilities</w:t>
            </w:r>
          </w:p>
          <w:p w14:paraId="743CE264"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Publicly available benchmarks and measurement tools</w:t>
            </w:r>
            <w:sdt>
              <w:sdtPr>
                <w:rPr>
                  <w:rFonts w:ascii="Times New Roman" w:hAnsi="Times New Roman" w:cs="Times New Roman"/>
                  <w:sz w:val="20"/>
                  <w:szCs w:val="20"/>
                </w:rPr>
                <w:tag w:val="goog_rdk_10"/>
                <w:id w:val="-484022051"/>
                <w:showingPlcHdr/>
              </w:sdtPr>
              <w:sdtEndPr/>
              <w:sdtContent>
                <w:r w:rsidRPr="00704411">
                  <w:rPr>
                    <w:rFonts w:ascii="Times New Roman" w:hAnsi="Times New Roman" w:cs="Times New Roman"/>
                    <w:color w:val="auto"/>
                    <w:sz w:val="20"/>
                    <w:szCs w:val="20"/>
                  </w:rPr>
                  <w:t xml:space="preserve">     </w:t>
                </w:r>
              </w:sdtContent>
            </w:sdt>
          </w:p>
          <w:p w14:paraId="5EC60E49" w14:textId="77777777" w:rsidR="00492DFF" w:rsidRPr="00704411" w:rsidRDefault="00443B4A" w:rsidP="005C08A4">
            <w:pPr>
              <w:pStyle w:val="normal1"/>
              <w:contextualSpacing/>
              <w:rPr>
                <w:rFonts w:ascii="Times New Roman" w:eastAsia="Aptos" w:hAnsi="Times New Roman" w:cs="Times New Roman"/>
                <w:color w:val="auto"/>
                <w:sz w:val="20"/>
                <w:szCs w:val="20"/>
              </w:rPr>
            </w:pPr>
            <w:sdt>
              <w:sdtPr>
                <w:rPr>
                  <w:rFonts w:ascii="Times New Roman" w:hAnsi="Times New Roman" w:cs="Times New Roman"/>
                  <w:sz w:val="20"/>
                  <w:szCs w:val="20"/>
                </w:rPr>
                <w:tag w:val="goog_rdk_13"/>
                <w:id w:val="128195468"/>
              </w:sdtPr>
              <w:sdtEndPr>
                <w:rPr>
                  <w:rFonts w:eastAsia="Aptos"/>
                </w:rPr>
              </w:sdtEndPr>
              <w:sdtContent>
                <w:r w:rsidR="00492DFF" w:rsidRPr="00704411">
                  <w:rPr>
                    <w:rFonts w:ascii="Segoe UI Symbol" w:eastAsia="Aptos" w:hAnsi="Segoe UI Symbol" w:cs="Segoe UI Symbol"/>
                    <w:color w:val="auto"/>
                    <w:sz w:val="20"/>
                    <w:szCs w:val="20"/>
                  </w:rPr>
                  <w:t>☐</w:t>
                </w:r>
                <w:r w:rsidR="00492DFF" w:rsidRPr="00704411">
                  <w:rPr>
                    <w:rFonts w:ascii="Times New Roman" w:eastAsia="Aptos" w:hAnsi="Times New Roman" w:cs="Times New Roman"/>
                    <w:color w:val="auto"/>
                    <w:sz w:val="20"/>
                    <w:szCs w:val="20"/>
                  </w:rPr>
                  <w:t xml:space="preserve"> Internal benchmarks, standard</w:t>
                </w:r>
              </w:sdtContent>
            </w:sdt>
            <w:r w:rsidR="00492DFF" w:rsidRPr="00704411">
              <w:rPr>
                <w:rFonts w:ascii="Times New Roman" w:eastAsia="Aptos" w:hAnsi="Times New Roman" w:cs="Times New Roman"/>
                <w:color w:val="auto"/>
                <w:sz w:val="20"/>
                <w:szCs w:val="20"/>
              </w:rPr>
              <w:t xml:space="preserve"> metrics (e.g., frequency, severity scores) </w:t>
            </w:r>
          </w:p>
          <w:p w14:paraId="6F1EFF60"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Structured techniques to explore the behavior or performance of a model and/or application. These might include, for example, model elicitation or bottleneck assessments</w:t>
            </w:r>
          </w:p>
          <w:p w14:paraId="1338058E"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Qualitative assessments (e.g., expert judgment, narrative scoring)</w:t>
            </w:r>
          </w:p>
          <w:p w14:paraId="6739DFD7"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w:t>
            </w:r>
            <w:r w:rsidRPr="00704411">
              <w:rPr>
                <w:rFonts w:ascii="Times New Roman" w:eastAsia="Aptos" w:hAnsi="Times New Roman" w:cs="Times New Roman"/>
                <w:color w:val="auto"/>
                <w:sz w:val="20"/>
                <w:szCs w:val="20"/>
                <w:lang w:val="en-GB"/>
              </w:rPr>
              <w:t>Specific risk identification practices for vulnerable groups</w:t>
            </w:r>
          </w:p>
          <w:p w14:paraId="324D3158" w14:textId="77777777" w:rsidR="00492DFF" w:rsidRPr="00704411" w:rsidRDefault="00492DFF" w:rsidP="005C08A4">
            <w:pPr>
              <w:pStyle w:val="normal1"/>
              <w:contextualSpacing/>
              <w:rPr>
                <w:rFonts w:ascii="Times New Roman" w:eastAsia="Aptos" w:hAnsi="Times New Roman" w:cs="Times New Roman"/>
                <w:color w:val="auto"/>
                <w:sz w:val="20"/>
                <w:szCs w:val="20"/>
                <w:lang w:val="en-GB"/>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Impact assessments such as personal data protection assessment and fundamental rights impact assessments  </w:t>
            </w:r>
          </w:p>
          <w:p w14:paraId="566AC892"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Internal model, system, or application-independent research initiatives</w:t>
            </w:r>
          </w:p>
          <w:p w14:paraId="599D6D71"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External model, system, or application-independent research initiatives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Vulnerability reports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Incident reports, including reports shared by other organizations</w:t>
            </w:r>
          </w:p>
          <w:p w14:paraId="077C712E"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Automated monitoring / remote status reporting (e.g., telemetry pipelines, automated alerts when risk thresholds are breached)</w:t>
            </w:r>
          </w:p>
          <w:p w14:paraId="4C0E9F1E"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Specific risk identification practices for agentic AI capabilities, e.g., autonomous action-taking, tool use, multi-step planning (please specify</w:t>
            </w:r>
            <w:proofErr w:type="gramStart"/>
            <w:r w:rsidRPr="00704411">
              <w:rPr>
                <w:rFonts w:ascii="Times New Roman" w:eastAsia="Aptos" w:hAnsi="Times New Roman" w:cs="Times New Roman"/>
                <w:color w:val="auto"/>
                <w:sz w:val="20"/>
                <w:szCs w:val="20"/>
              </w:rPr>
              <w:t>): __</w:t>
            </w:r>
            <w:proofErr w:type="gramEnd"/>
            <w:r w:rsidRPr="00704411">
              <w:rPr>
                <w:rFonts w:ascii="Times New Roman" w:eastAsia="Aptos" w:hAnsi="Times New Roman" w:cs="Times New Roman"/>
                <w:color w:val="auto"/>
                <w:sz w:val="20"/>
                <w:szCs w:val="20"/>
              </w:rPr>
              <w:t>_________</w:t>
            </w:r>
          </w:p>
          <w:p w14:paraId="67FB1E95"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Assessment of risks arising from interactions among multiple AI agents</w:t>
            </w:r>
          </w:p>
          <w:p w14:paraId="27D12E6B" w14:textId="77777777" w:rsidR="00492DFF" w:rsidRPr="00704411" w:rsidRDefault="00492DFF" w:rsidP="005C08A4">
            <w:pPr>
              <w:pStyle w:val="normal1"/>
              <w:ind w:left="731"/>
              <w:contextualSpacing/>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lastRenderedPageBreak/>
              <w:t xml:space="preserve"> [IF CHECKED] How does your organization monitor the interactions of AI agents under your </w:t>
            </w:r>
            <w:proofErr w:type="gramStart"/>
            <w:r w:rsidRPr="00704411">
              <w:rPr>
                <w:rFonts w:ascii="Times New Roman" w:eastAsia="Aptos" w:hAnsi="Times New Roman" w:cs="Times New Roman"/>
                <w:color w:val="auto"/>
                <w:sz w:val="20"/>
                <w:szCs w:val="20"/>
              </w:rPr>
              <w:t>control with other agents</w:t>
            </w:r>
            <w:proofErr w:type="gramEnd"/>
            <w:r w:rsidRPr="00704411">
              <w:rPr>
                <w:rFonts w:ascii="Times New Roman" w:eastAsia="Aptos" w:hAnsi="Times New Roman" w:cs="Times New Roman"/>
                <w:color w:val="auto"/>
                <w:sz w:val="20"/>
                <w:szCs w:val="20"/>
              </w:rPr>
              <w:t xml:space="preserve"> / assess risk from multiple agents interacting?  ___________ </w:t>
            </w:r>
          </w:p>
          <w:p w14:paraId="1EEE951E"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Multilingual and cross-cultural evaluation, including collaboration with local ecosystems </w:t>
            </w:r>
            <w:r w:rsidRPr="00704411">
              <w:rPr>
                <w:rFonts w:ascii="Times New Roman" w:eastAsia="Aptos" w:hAnsi="Times New Roman" w:cs="Times New Roman"/>
                <w:color w:val="auto"/>
                <w:sz w:val="20"/>
                <w:szCs w:val="20"/>
                <w:lang w:val="en-GB"/>
              </w:rPr>
              <w:t>(e.g., national AI institutes, language-specific evaluation consortia)</w:t>
            </w:r>
            <w:r w:rsidRPr="00704411">
              <w:rPr>
                <w:rFonts w:ascii="Times New Roman" w:eastAsia="Aptos" w:hAnsi="Times New Roman" w:cs="Times New Roman"/>
                <w:color w:val="auto"/>
                <w:sz w:val="20"/>
                <w:szCs w:val="20"/>
              </w:rPr>
              <w:t xml:space="preserve"> for under-represented languages and cultural contexts</w:t>
            </w:r>
            <w:r w:rsidRPr="00704411">
              <w:rPr>
                <w:rStyle w:val="EndnoteReference"/>
                <w:rFonts w:eastAsia="Aptos" w:cs="Times New Roman"/>
                <w:color w:val="auto"/>
                <w:sz w:val="20"/>
                <w:szCs w:val="20"/>
              </w:rPr>
              <w:endnoteReference w:id="2"/>
            </w:r>
            <w:r w:rsidRPr="00704411">
              <w:rPr>
                <w:rFonts w:ascii="Times New Roman" w:eastAsia="Aptos" w:hAnsi="Times New Roman" w:cs="Times New Roman"/>
                <w:color w:val="auto"/>
                <w:sz w:val="20"/>
                <w:szCs w:val="20"/>
              </w:rPr>
              <w:t xml:space="preserve"> (please specify): ___________ </w:t>
            </w:r>
          </w:p>
          <w:p w14:paraId="41DB55FF" w14:textId="77777777" w:rsidR="00492DFF"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Other(s) (please specify)</w:t>
            </w:r>
            <w:proofErr w:type="gramStart"/>
            <w:r w:rsidRPr="00704411">
              <w:rPr>
                <w:rFonts w:ascii="Times New Roman" w:eastAsia="Aptos" w:hAnsi="Times New Roman" w:cs="Times New Roman"/>
                <w:color w:val="auto"/>
                <w:sz w:val="20"/>
                <w:szCs w:val="20"/>
              </w:rPr>
              <w:t>:  _</w:t>
            </w:r>
            <w:proofErr w:type="gramEnd"/>
            <w:r w:rsidRPr="00704411">
              <w:rPr>
                <w:rFonts w:ascii="Times New Roman" w:eastAsia="Aptos" w:hAnsi="Times New Roman" w:cs="Times New Roman"/>
                <w:color w:val="auto"/>
                <w:sz w:val="20"/>
                <w:szCs w:val="20"/>
              </w:rPr>
              <w:t>__________</w:t>
            </w:r>
          </w:p>
          <w:p w14:paraId="167EF706" w14:textId="77777777" w:rsidR="00492DFF" w:rsidRDefault="00492DFF" w:rsidP="005C08A4">
            <w:pPr>
              <w:pStyle w:val="normal1"/>
              <w:contextualSpacing/>
              <w:rPr>
                <w:rFonts w:ascii="Times New Roman" w:eastAsia="Aptos" w:hAnsi="Times New Roman" w:cs="Times New Roman"/>
                <w:color w:val="auto"/>
                <w:sz w:val="20"/>
                <w:szCs w:val="20"/>
                <w:lang w:val="en-GB"/>
              </w:rPr>
            </w:pPr>
            <w:r w:rsidRPr="00326AF9">
              <w:rPr>
                <w:rFonts w:ascii="Times New Roman" w:eastAsia="Aptos" w:hAnsi="Times New Roman" w:cs="Times New Roman"/>
                <w:color w:val="auto"/>
                <w:sz w:val="20"/>
                <w:szCs w:val="20"/>
                <w:lang w:val="en-GB"/>
              </w:rPr>
              <w:t>Are any national AI safety / security institutes of the AISI network involved?</w:t>
            </w:r>
          </w:p>
          <w:p w14:paraId="1FD75D6D" w14:textId="77777777" w:rsidR="00492DFF" w:rsidRDefault="00492DFF" w:rsidP="005C08A4">
            <w:pPr>
              <w:pStyle w:val="normal1"/>
              <w:contextualSpacing/>
              <w:rPr>
                <w:rFonts w:ascii="Times New Roman" w:eastAsia="Aptos" w:hAnsi="Times New Roman" w:cs="Times New Roman"/>
                <w:color w:val="auto"/>
                <w:sz w:val="20"/>
                <w:szCs w:val="20"/>
                <w:lang w:val="en-GB"/>
              </w:rPr>
            </w:pPr>
            <w:r>
              <w:rPr>
                <w:rFonts w:ascii="Times New Roman" w:eastAsia="Aptos" w:hAnsi="Times New Roman" w:cs="Times New Roman"/>
                <w:color w:val="auto"/>
                <w:sz w:val="20"/>
                <w:szCs w:val="20"/>
                <w:lang w:val="en-GB"/>
              </w:rPr>
              <w:t xml:space="preserve">Yes </w:t>
            </w:r>
          </w:p>
          <w:p w14:paraId="2427D393" w14:textId="77777777" w:rsidR="00492DFF" w:rsidRPr="00704411" w:rsidRDefault="00492DFF" w:rsidP="005C08A4">
            <w:pPr>
              <w:pStyle w:val="normal1"/>
              <w:contextualSpacing/>
              <w:rPr>
                <w:rFonts w:ascii="Times New Roman" w:eastAsia="Aptos" w:hAnsi="Times New Roman" w:cs="Times New Roman"/>
                <w:color w:val="auto"/>
                <w:sz w:val="20"/>
                <w:szCs w:val="20"/>
              </w:rPr>
            </w:pPr>
            <w:r>
              <w:rPr>
                <w:rFonts w:ascii="Times New Roman" w:eastAsia="Aptos" w:hAnsi="Times New Roman" w:cs="Times New Roman"/>
                <w:color w:val="auto"/>
                <w:sz w:val="20"/>
                <w:szCs w:val="20"/>
                <w:lang w:val="en-GB"/>
              </w:rPr>
              <w:t>No</w:t>
            </w:r>
          </w:p>
          <w:p w14:paraId="26EC71FD" w14:textId="77777777" w:rsidR="00492DFF" w:rsidRPr="00704411" w:rsidRDefault="00492DFF" w:rsidP="005C08A4">
            <w:pPr>
              <w:pStyle w:val="Heading4"/>
              <w:rPr>
                <w:rFonts w:cs="Times New Roman"/>
                <w:i w:val="0"/>
                <w:iCs w:val="0"/>
                <w:color w:val="auto"/>
                <w:sz w:val="20"/>
                <w:szCs w:val="20"/>
              </w:rPr>
            </w:pPr>
            <w:bookmarkStart w:id="8" w:name="_Toc225360351"/>
            <w:r w:rsidRPr="00704411">
              <w:rPr>
                <w:rFonts w:cs="Times New Roman"/>
                <w:i w:val="0"/>
                <w:iCs w:val="0"/>
                <w:color w:val="auto"/>
                <w:sz w:val="20"/>
                <w:szCs w:val="20"/>
              </w:rPr>
              <w:t>2.A. Please briefly describe y</w:t>
            </w:r>
            <w:bookmarkStart w:id="9" w:name="_Toc225360352"/>
            <w:bookmarkEnd w:id="8"/>
            <w:r w:rsidRPr="00704411">
              <w:rPr>
                <w:rFonts w:cs="Times New Roman"/>
                <w:i w:val="0"/>
                <w:iCs w:val="0"/>
                <w:color w:val="auto"/>
                <w:sz w:val="20"/>
                <w:szCs w:val="20"/>
              </w:rPr>
              <w:t>our organization’s decision-making process for deploying an AI model or system  including: who has decision authority; what evidence and criteria are required (e.g., performance, safety/security, robustness, fairness, privacy, compliance, independent external testing, evaluation, validation and verification (TEVV) or assurance); contextual caveats or limitations required in interpreting risk evaluation metric results; what approvals/sign-offs are needed; and what safeguards (e.g., mitigations, monitoring, or phased release) must be in place to move into deployment.*</w:t>
            </w:r>
            <w:bookmarkStart w:id="10" w:name="_Toc225360353"/>
            <w:bookmarkEnd w:id="9"/>
          </w:p>
          <w:p w14:paraId="57DDCA9B" w14:textId="33EFF11B" w:rsidR="00492DFF" w:rsidRPr="004F3270" w:rsidRDefault="00492DFF" w:rsidP="005C08A4">
            <w:pPr>
              <w:rPr>
                <w:rFonts w:cs="Times New Roman"/>
                <w:color w:val="auto"/>
                <w:sz w:val="20"/>
                <w:szCs w:val="20"/>
              </w:rPr>
            </w:pPr>
            <w:r w:rsidRPr="004F3270">
              <w:rPr>
                <w:rFonts w:cs="Times New Roman"/>
                <w:color w:val="auto"/>
                <w:sz w:val="20"/>
                <w:szCs w:val="20"/>
              </w:rPr>
              <w:t>T</w:t>
            </w:r>
            <w:r w:rsidR="00D10853" w:rsidRPr="004F3270">
              <w:rPr>
                <w:rFonts w:cs="Times New Roman"/>
                <w:color w:val="auto"/>
                <w:sz w:val="20"/>
                <w:szCs w:val="20"/>
              </w:rPr>
              <w:t>ools used/Metrics used</w:t>
            </w:r>
          </w:p>
          <w:p w14:paraId="72B27206" w14:textId="77777777" w:rsidR="00492DFF" w:rsidRDefault="00492DFF" w:rsidP="005C08A4">
            <w:pPr>
              <w:pStyle w:val="Heading4"/>
              <w:rPr>
                <w:rFonts w:cs="Times New Roman"/>
                <w:i w:val="0"/>
                <w:iCs w:val="0"/>
                <w:color w:val="auto"/>
                <w:sz w:val="20"/>
                <w:szCs w:val="20"/>
              </w:rPr>
            </w:pPr>
            <w:r w:rsidRPr="00704411">
              <w:rPr>
                <w:rFonts w:cs="Times New Roman"/>
                <w:i w:val="0"/>
                <w:iCs w:val="0"/>
                <w:color w:val="auto"/>
                <w:sz w:val="20"/>
                <w:szCs w:val="20"/>
              </w:rPr>
              <w:t xml:space="preserve">2.B. Following deployment, how do you use incident reports – including those shared by other organizations – to identify emerging issues, update risks assessments, and trigger corrective </w:t>
            </w:r>
            <w:proofErr w:type="gramStart"/>
            <w:r w:rsidRPr="00704411">
              <w:rPr>
                <w:rFonts w:cs="Times New Roman"/>
                <w:i w:val="0"/>
                <w:iCs w:val="0"/>
                <w:color w:val="auto"/>
                <w:sz w:val="20"/>
                <w:szCs w:val="20"/>
              </w:rPr>
              <w:t>action?*</w:t>
            </w:r>
            <w:proofErr w:type="gramEnd"/>
            <w:r w:rsidRPr="00704411">
              <w:rPr>
                <w:rFonts w:cs="Times New Roman"/>
                <w:i w:val="0"/>
                <w:iCs w:val="0"/>
                <w:color w:val="auto"/>
                <w:sz w:val="20"/>
                <w:szCs w:val="20"/>
              </w:rPr>
              <w:t xml:space="preserve"> </w:t>
            </w:r>
            <w:bookmarkEnd w:id="10"/>
          </w:p>
          <w:p w14:paraId="42CD4897" w14:textId="170161DE" w:rsidR="00492DFF" w:rsidRPr="004F3270" w:rsidRDefault="00492DFF" w:rsidP="00E43AA1">
            <w:r w:rsidRPr="004F3270">
              <w:rPr>
                <w:rFonts w:cs="Times New Roman"/>
                <w:color w:val="auto"/>
                <w:sz w:val="20"/>
                <w:szCs w:val="20"/>
              </w:rPr>
              <w:t>T</w:t>
            </w:r>
            <w:r w:rsidR="00D10853" w:rsidRPr="004F3270">
              <w:rPr>
                <w:rFonts w:cs="Times New Roman"/>
                <w:color w:val="auto"/>
                <w:sz w:val="20"/>
                <w:szCs w:val="20"/>
              </w:rPr>
              <w:t>ools used/Metrics used</w:t>
            </w:r>
          </w:p>
        </w:tc>
      </w:tr>
      <w:tr w:rsidR="00492DFF" w:rsidRPr="00704411" w14:paraId="330FC2AD" w14:textId="77777777" w:rsidTr="005C08A4">
        <w:trPr>
          <w:trHeight w:val="300"/>
        </w:trPr>
        <w:tc>
          <w:tcPr>
            <w:tcW w:w="13603" w:type="dxa"/>
          </w:tcPr>
          <w:p w14:paraId="73E6DF0F" w14:textId="77777777" w:rsidR="00492DFF" w:rsidRPr="00704411" w:rsidRDefault="00492DFF" w:rsidP="005C08A4">
            <w:pPr>
              <w:pStyle w:val="normal1"/>
              <w:rPr>
                <w:rFonts w:ascii="Times New Roman" w:eastAsia="Aptos" w:hAnsi="Times New Roman" w:cs="Times New Roman"/>
                <w:color w:val="auto"/>
                <w:sz w:val="20"/>
                <w:szCs w:val="20"/>
                <w:lang w:val="en-GB"/>
              </w:rPr>
            </w:pPr>
            <w:r w:rsidRPr="00704411">
              <w:rPr>
                <w:rFonts w:ascii="Times New Roman" w:eastAsia="Aptos" w:hAnsi="Times New Roman" w:cs="Times New Roman"/>
                <w:color w:val="auto"/>
                <w:sz w:val="20"/>
                <w:szCs w:val="20"/>
                <w:lang w:val="en-GB"/>
              </w:rPr>
              <w:lastRenderedPageBreak/>
              <w:t xml:space="preserve">Recommended for: </w:t>
            </w:r>
            <w:r w:rsidRPr="00704411">
              <w:rPr>
                <w:rFonts w:ascii="Times New Roman" w:eastAsia="Aptos" w:hAnsi="Times New Roman" w:cs="Times New Roman"/>
                <w:bCs/>
                <w:noProof/>
                <w:sz w:val="20"/>
                <w:szCs w:val="20"/>
              </w:rPr>
              <w:drawing>
                <wp:inline distT="0" distB="0" distL="0" distR="0" wp14:anchorId="58C00409" wp14:editId="5967A409">
                  <wp:extent cx="351860" cy="329305"/>
                  <wp:effectExtent l="0" t="0" r="0" b="0"/>
                  <wp:docPr id="805960876" name="Picture 6"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60876" name="Picture 6" descr="A computer and brain symbol&#10;&#10;AI-generated content may be incorrec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917" t="2979" r="8641" b="3640"/>
                          <a:stretch>
                            <a:fillRect/>
                          </a:stretch>
                        </pic:blipFill>
                        <pic:spPr bwMode="auto">
                          <a:xfrm>
                            <a:off x="0" y="0"/>
                            <a:ext cx="378712" cy="354436"/>
                          </a:xfrm>
                          <a:prstGeom prst="rect">
                            <a:avLst/>
                          </a:prstGeom>
                          <a:noFill/>
                          <a:ln>
                            <a:noFill/>
                          </a:ln>
                          <a:extLst>
                            <a:ext uri="{53640926-AAD7-44D8-BBD7-CCE9431645EC}">
                              <a14:shadowObscured xmlns:a14="http://schemas.microsoft.com/office/drawing/2010/main"/>
                            </a:ext>
                          </a:extLst>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bCs/>
                <w:noProof/>
                <w:sz w:val="20"/>
                <w:szCs w:val="20"/>
              </w:rPr>
              <w:drawing>
                <wp:inline distT="0" distB="0" distL="0" distR="0" wp14:anchorId="780CD425" wp14:editId="1F337858">
                  <wp:extent cx="303623" cy="298508"/>
                  <wp:effectExtent l="0" t="0" r="1270" b="6350"/>
                  <wp:docPr id="1408947951" name="Picture 9"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947951" name="Picture 9" descr="A person sitting at a computer&#10;&#10;AI-generated content may b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326" t="8299" r="8230" b="8681"/>
                          <a:stretch>
                            <a:fillRect/>
                          </a:stretch>
                        </pic:blipFill>
                        <pic:spPr bwMode="auto">
                          <a:xfrm>
                            <a:off x="0" y="0"/>
                            <a:ext cx="316476" cy="311144"/>
                          </a:xfrm>
                          <a:prstGeom prst="rect">
                            <a:avLst/>
                          </a:prstGeom>
                          <a:noFill/>
                          <a:ln>
                            <a:noFill/>
                          </a:ln>
                          <a:extLst>
                            <a:ext uri="{53640926-AAD7-44D8-BBD7-CCE9431645EC}">
                              <a14:shadowObscured xmlns:a14="http://schemas.microsoft.com/office/drawing/2010/main"/>
                            </a:ext>
                          </a:extLst>
                        </pic:spPr>
                      </pic:pic>
                    </a:graphicData>
                  </a:graphic>
                </wp:inline>
              </w:drawing>
            </w:r>
            <w:r w:rsidRPr="00704411">
              <w:rPr>
                <w:rFonts w:ascii="Times New Roman" w:eastAsia="Aptos" w:hAnsi="Times New Roman" w:cs="Times New Roman"/>
                <w:color w:val="auto"/>
                <w:sz w:val="20"/>
                <w:szCs w:val="20"/>
                <w:lang w:val="en-GB"/>
              </w:rPr>
              <w:t xml:space="preserve"> (and others where relevant)</w:t>
            </w:r>
          </w:p>
          <w:p w14:paraId="047F2E9D" w14:textId="77777777" w:rsidR="00492DFF" w:rsidRPr="00704411" w:rsidRDefault="00492DFF" w:rsidP="005C08A4">
            <w:pPr>
              <w:pStyle w:val="Heading3"/>
              <w:numPr>
                <w:ilvl w:val="0"/>
                <w:numId w:val="8"/>
              </w:numPr>
              <w:rPr>
                <w:rFonts w:cs="Times New Roman"/>
                <w:color w:val="auto"/>
                <w:sz w:val="20"/>
                <w:szCs w:val="20"/>
              </w:rPr>
            </w:pPr>
            <w:bookmarkStart w:id="11" w:name="_Toc225360354"/>
            <w:r w:rsidRPr="00704411">
              <w:rPr>
                <w:rFonts w:cs="Times New Roman"/>
                <w:color w:val="auto"/>
                <w:sz w:val="20"/>
                <w:szCs w:val="20"/>
              </w:rPr>
              <w:t xml:space="preserve">Does your organization have mechanisms to receive and/or share reports of risks, incidents or vulnerabilities from/with third </w:t>
            </w:r>
            <w:proofErr w:type="gramStart"/>
            <w:r w:rsidRPr="00704411">
              <w:rPr>
                <w:rFonts w:cs="Times New Roman"/>
                <w:color w:val="auto"/>
                <w:sz w:val="20"/>
                <w:szCs w:val="20"/>
              </w:rPr>
              <w:t>parties?*</w:t>
            </w:r>
            <w:bookmarkEnd w:id="11"/>
            <w:proofErr w:type="gramEnd"/>
            <w:r w:rsidRPr="00704411">
              <w:rPr>
                <w:rFonts w:cs="Times New Roman"/>
                <w:color w:val="auto"/>
                <w:sz w:val="20"/>
                <w:szCs w:val="20"/>
              </w:rPr>
              <w:t xml:space="preserve"> </w:t>
            </w:r>
          </w:p>
          <w:p w14:paraId="1E2BE0C7"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Yes, both receiving and sharing</w:t>
            </w:r>
          </w:p>
          <w:p w14:paraId="145AFE6C"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Yes, receiving only</w:t>
            </w:r>
          </w:p>
          <w:p w14:paraId="01DF3DB2"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Yes, sharing only</w:t>
            </w:r>
          </w:p>
          <w:p w14:paraId="6C4E7B93"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  </w:t>
            </w:r>
          </w:p>
          <w:p w14:paraId="19E7B32A" w14:textId="77777777" w:rsidR="00492DFF"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Not applicable</w:t>
            </w:r>
          </w:p>
          <w:p w14:paraId="68D106EE" w14:textId="2B1438F2" w:rsidR="00492DFF" w:rsidRPr="004F3270" w:rsidRDefault="00492DFF" w:rsidP="005C08A4">
            <w:pPr>
              <w:pStyle w:val="normal1"/>
              <w:contextualSpacing/>
              <w:rPr>
                <w:rFonts w:ascii="Times New Roman" w:eastAsia="Aptos" w:hAnsi="Times New Roman" w:cs="Times New Roman"/>
                <w:color w:val="auto"/>
                <w:sz w:val="20"/>
                <w:szCs w:val="20"/>
              </w:rPr>
            </w:pPr>
            <w:r w:rsidRPr="004F3270">
              <w:rPr>
                <w:rFonts w:ascii="Times New Roman" w:eastAsia="Aptos" w:hAnsi="Times New Roman" w:cs="Times New Roman"/>
                <w:color w:val="auto"/>
                <w:sz w:val="20"/>
                <w:szCs w:val="20"/>
              </w:rPr>
              <w:t>T</w:t>
            </w:r>
            <w:r w:rsidR="00D10853" w:rsidRPr="004F3270">
              <w:rPr>
                <w:rFonts w:ascii="Times New Roman" w:eastAsia="Aptos" w:hAnsi="Times New Roman" w:cs="Times New Roman"/>
                <w:color w:val="auto"/>
                <w:sz w:val="20"/>
                <w:szCs w:val="20"/>
              </w:rPr>
              <w:t>ools used/Metrics used</w:t>
            </w:r>
          </w:p>
          <w:p w14:paraId="3603CCE7" w14:textId="77777777" w:rsidR="00492DFF" w:rsidRPr="00704411" w:rsidRDefault="00492DFF" w:rsidP="005C08A4">
            <w:pPr>
              <w:pStyle w:val="normal1"/>
              <w:contextualSpacing/>
              <w:rPr>
                <w:rFonts w:ascii="Times New Roman" w:eastAsia="Aptos" w:hAnsi="Times New Roman" w:cs="Times New Roman"/>
                <w:color w:val="auto"/>
                <w:sz w:val="20"/>
                <w:szCs w:val="20"/>
              </w:rPr>
            </w:pPr>
          </w:p>
          <w:p w14:paraId="4AD877BC"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[If yes:]</w:t>
            </w:r>
          </w:p>
          <w:p w14:paraId="6D763B84" w14:textId="77777777" w:rsidR="00492DFF" w:rsidRPr="00704411" w:rsidDel="00D96FBC" w:rsidRDefault="00492DFF" w:rsidP="005C08A4">
            <w:pPr>
              <w:pStyle w:val="Heading4"/>
              <w:rPr>
                <w:rFonts w:cs="Times New Roman"/>
                <w:i w:val="0"/>
                <w:iCs w:val="0"/>
                <w:color w:val="auto"/>
                <w:sz w:val="20"/>
                <w:szCs w:val="20"/>
              </w:rPr>
            </w:pPr>
            <w:bookmarkStart w:id="12" w:name="_Toc225360355"/>
            <w:r w:rsidRPr="00704411">
              <w:rPr>
                <w:rFonts w:cs="Times New Roman"/>
                <w:i w:val="0"/>
                <w:iCs w:val="0"/>
                <w:color w:val="auto"/>
                <w:sz w:val="20"/>
                <w:szCs w:val="20"/>
              </w:rPr>
              <w:lastRenderedPageBreak/>
              <w:t xml:space="preserve">3A. If yes, please indicate which stakeholders reporting mechanisms may be accessible to, </w:t>
            </w:r>
            <w:proofErr w:type="spellStart"/>
            <w:r w:rsidRPr="00704411">
              <w:rPr>
                <w:rFonts w:cs="Times New Roman"/>
                <w:i w:val="0"/>
                <w:iCs w:val="0"/>
                <w:color w:val="auto"/>
                <w:sz w:val="20"/>
                <w:szCs w:val="20"/>
              </w:rPr>
              <w:t>recognising</w:t>
            </w:r>
            <w:proofErr w:type="spellEnd"/>
            <w:r w:rsidRPr="00704411">
              <w:rPr>
                <w:rFonts w:cs="Times New Roman"/>
                <w:i w:val="0"/>
                <w:iCs w:val="0"/>
                <w:color w:val="auto"/>
                <w:sz w:val="20"/>
                <w:szCs w:val="20"/>
              </w:rPr>
              <w:t xml:space="preserve"> specifics will depend on the nature of the report and risk level. </w:t>
            </w:r>
            <w:sdt>
              <w:sdtPr>
                <w:rPr>
                  <w:rFonts w:cs="Times New Roman"/>
                  <w:i w:val="0"/>
                  <w:iCs w:val="0"/>
                  <w:color w:val="auto"/>
                  <w:sz w:val="20"/>
                  <w:szCs w:val="20"/>
                </w:rPr>
                <w:tag w:val="goog_rdk_214"/>
                <w:id w:val="991606010"/>
              </w:sdtPr>
              <w:sdtEndPr/>
              <w:sdtContent>
                <w:sdt>
                  <w:sdtPr>
                    <w:rPr>
                      <w:rFonts w:cs="Times New Roman"/>
                      <w:i w:val="0"/>
                      <w:iCs w:val="0"/>
                      <w:color w:val="auto"/>
                      <w:sz w:val="20"/>
                      <w:szCs w:val="20"/>
                    </w:rPr>
                    <w:tag w:val="goog_rdk_215"/>
                    <w:id w:val="783158714"/>
                  </w:sdtPr>
                  <w:sdtEndPr/>
                  <w:sdtContent>
                    <w:r w:rsidRPr="00704411">
                      <w:rPr>
                        <w:rFonts w:cs="Times New Roman"/>
                        <w:i w:val="0"/>
                        <w:iCs w:val="0"/>
                        <w:color w:val="auto"/>
                        <w:sz w:val="20"/>
                        <w:szCs w:val="20"/>
                        <w:lang w:val="en-GB"/>
                      </w:rPr>
                      <w:t xml:space="preserve">For each, indicate whether access is on a standing basis (Always-on) or activated based on context (Ad hoc/as relevant). </w:t>
                    </w:r>
                  </w:sdtContent>
                </w:sdt>
              </w:sdtContent>
            </w:sdt>
            <w:r w:rsidRPr="00704411">
              <w:rPr>
                <w:rFonts w:cs="Times New Roman"/>
                <w:i w:val="0"/>
                <w:iCs w:val="0"/>
                <w:color w:val="auto"/>
                <w:sz w:val="20"/>
                <w:szCs w:val="20"/>
              </w:rPr>
              <w:t>:</w:t>
            </w:r>
            <w:bookmarkEnd w:id="12"/>
            <w:r w:rsidRPr="00704411">
              <w:rPr>
                <w:rFonts w:cs="Times New Roman"/>
                <w:i w:val="0"/>
                <w:iCs w:val="0"/>
                <w:color w:val="auto"/>
                <w:sz w:val="20"/>
                <w:szCs w:val="20"/>
              </w:rPr>
              <w:t xml:space="preserve"> </w:t>
            </w:r>
          </w:p>
          <w:tbl>
            <w:tblPr>
              <w:tblStyle w:val="TableGrid"/>
              <w:tblW w:w="9954" w:type="dxa"/>
              <w:tblLook w:val="04A0" w:firstRow="1" w:lastRow="0" w:firstColumn="1" w:lastColumn="0" w:noHBand="0" w:noVBand="1"/>
            </w:tblPr>
            <w:tblGrid>
              <w:gridCol w:w="7828"/>
              <w:gridCol w:w="850"/>
              <w:gridCol w:w="1276"/>
            </w:tblGrid>
            <w:tr w:rsidR="00492DFF" w:rsidRPr="00704411" w14:paraId="70131684" w14:textId="77777777" w:rsidTr="005C08A4">
              <w:tc>
                <w:tcPr>
                  <w:tcW w:w="7828" w:type="dxa"/>
                  <w:shd w:val="clear" w:color="auto" w:fill="E8E8E8" w:themeFill="background2"/>
                </w:tcPr>
                <w:p w14:paraId="6BD61715"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Stakeholder</w:t>
                  </w:r>
                </w:p>
              </w:tc>
              <w:tc>
                <w:tcPr>
                  <w:tcW w:w="850" w:type="dxa"/>
                  <w:shd w:val="clear" w:color="auto" w:fill="E8E8E8" w:themeFill="background2"/>
                </w:tcPr>
                <w:p w14:paraId="0F4082A2"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Always</w:t>
                  </w:r>
                </w:p>
              </w:tc>
              <w:tc>
                <w:tcPr>
                  <w:tcW w:w="1276" w:type="dxa"/>
                  <w:shd w:val="clear" w:color="auto" w:fill="E8E8E8" w:themeFill="background2"/>
                </w:tcPr>
                <w:p w14:paraId="38E03A06"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Ad hoc/</w:t>
                  </w:r>
                </w:p>
                <w:p w14:paraId="0D1EC25D"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as relevant</w:t>
                  </w:r>
                </w:p>
              </w:tc>
            </w:tr>
            <w:tr w:rsidR="00492DFF" w:rsidRPr="00704411" w14:paraId="0E097031" w14:textId="77777777" w:rsidTr="005C08A4">
              <w:tc>
                <w:tcPr>
                  <w:tcW w:w="7828" w:type="dxa"/>
                </w:tcPr>
                <w:p w14:paraId="2753B0A7"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Relevant employees (security, legal/compliance, etc.)</w:t>
                  </w:r>
                </w:p>
              </w:tc>
              <w:tc>
                <w:tcPr>
                  <w:tcW w:w="850" w:type="dxa"/>
                </w:tcPr>
                <w:p w14:paraId="50ACC352"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0ECDF3AA"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4362E9E8" w14:textId="77777777" w:rsidTr="005C08A4">
              <w:tc>
                <w:tcPr>
                  <w:tcW w:w="7828" w:type="dxa"/>
                </w:tcPr>
                <w:p w14:paraId="1B21BA74"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 xml:space="preserve">Public authorities (e.g., public reporting offices for security incidents or data breaches) </w:t>
                  </w:r>
                </w:p>
              </w:tc>
              <w:tc>
                <w:tcPr>
                  <w:tcW w:w="850" w:type="dxa"/>
                </w:tcPr>
                <w:p w14:paraId="77FAC5E2"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6A8675D2"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5294B3D0" w14:textId="77777777" w:rsidTr="005C08A4">
              <w:tc>
                <w:tcPr>
                  <w:tcW w:w="7828" w:type="dxa"/>
                </w:tcPr>
                <w:p w14:paraId="44B44358"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Supervisory authorities (e.g., data protection authorities)</w:t>
                  </w:r>
                </w:p>
              </w:tc>
              <w:tc>
                <w:tcPr>
                  <w:tcW w:w="850" w:type="dxa"/>
                </w:tcPr>
                <w:p w14:paraId="52886D8B"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56DF60E2"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051F46B9" w14:textId="77777777" w:rsidTr="005C08A4">
              <w:tc>
                <w:tcPr>
                  <w:tcW w:w="7828" w:type="dxa"/>
                </w:tcPr>
                <w:p w14:paraId="2DC31A1D"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Industry partners or industry fora</w:t>
                  </w:r>
                </w:p>
              </w:tc>
              <w:tc>
                <w:tcPr>
                  <w:tcW w:w="850" w:type="dxa"/>
                </w:tcPr>
                <w:p w14:paraId="30CDA56D"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5C5006BC"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267897C9" w14:textId="77777777" w:rsidTr="005C08A4">
              <w:tc>
                <w:tcPr>
                  <w:tcW w:w="7828" w:type="dxa"/>
                </w:tcPr>
                <w:p w14:paraId="1BE8D451"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Users (end users, enterprise customers, developers using APIs)</w:t>
                  </w:r>
                </w:p>
              </w:tc>
              <w:tc>
                <w:tcPr>
                  <w:tcW w:w="850" w:type="dxa"/>
                </w:tcPr>
                <w:p w14:paraId="4E25E83D"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1F4B4A92"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71D4942A" w14:textId="77777777" w:rsidTr="005C08A4">
              <w:tc>
                <w:tcPr>
                  <w:tcW w:w="7828" w:type="dxa"/>
                </w:tcPr>
                <w:p w14:paraId="7B63BE33"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Business customers / deploying organizations (if different from “users”)</w:t>
                  </w:r>
                </w:p>
              </w:tc>
              <w:tc>
                <w:tcPr>
                  <w:tcW w:w="850" w:type="dxa"/>
                </w:tcPr>
                <w:p w14:paraId="3C84B5F8"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4A45C648"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6B7BFF77" w14:textId="77777777" w:rsidTr="005C08A4">
              <w:tc>
                <w:tcPr>
                  <w:tcW w:w="7828" w:type="dxa"/>
                </w:tcPr>
                <w:p w14:paraId="03451190"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Supply-chain partners (cloud, data providers etc.). Please specify __________.</w:t>
                  </w:r>
                </w:p>
              </w:tc>
              <w:tc>
                <w:tcPr>
                  <w:tcW w:w="850" w:type="dxa"/>
                </w:tcPr>
                <w:p w14:paraId="0BBF6FFF"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4A384355"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4F437D43" w14:textId="77777777" w:rsidTr="005C08A4">
              <w:tc>
                <w:tcPr>
                  <w:tcW w:w="7828" w:type="dxa"/>
                </w:tcPr>
                <w:p w14:paraId="0F0462DB"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Academia / researchers</w:t>
                  </w:r>
                </w:p>
              </w:tc>
              <w:tc>
                <w:tcPr>
                  <w:tcW w:w="850" w:type="dxa"/>
                </w:tcPr>
                <w:p w14:paraId="36513151"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63DDCE62"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7E6D65AE" w14:textId="77777777" w:rsidTr="005C08A4">
              <w:tc>
                <w:tcPr>
                  <w:tcW w:w="7828" w:type="dxa"/>
                </w:tcPr>
                <w:p w14:paraId="6B295040"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Independent auditors</w:t>
                  </w:r>
                </w:p>
              </w:tc>
              <w:tc>
                <w:tcPr>
                  <w:tcW w:w="850" w:type="dxa"/>
                </w:tcPr>
                <w:p w14:paraId="2AF88A15"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1BD61196"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145412D4" w14:textId="77777777" w:rsidTr="005C08A4">
              <w:tc>
                <w:tcPr>
                  <w:tcW w:w="7828" w:type="dxa"/>
                </w:tcPr>
                <w:p w14:paraId="45E2BB46"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Standards bodies / multi-stakeholder initiatives (OECD.AI/incidents ISO/IEC, IEEE, etc.)</w:t>
                  </w:r>
                </w:p>
              </w:tc>
              <w:tc>
                <w:tcPr>
                  <w:tcW w:w="850" w:type="dxa"/>
                </w:tcPr>
                <w:p w14:paraId="26373809"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2F6D6F50"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74C63781" w14:textId="77777777" w:rsidTr="005C08A4">
              <w:tc>
                <w:tcPr>
                  <w:tcW w:w="7828" w:type="dxa"/>
                </w:tcPr>
                <w:p w14:paraId="7862FC6B"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Specific civil society organizations</w:t>
                  </w:r>
                </w:p>
              </w:tc>
              <w:tc>
                <w:tcPr>
                  <w:tcW w:w="850" w:type="dxa"/>
                </w:tcPr>
                <w:p w14:paraId="087A97ED"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622306BC"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2B8E19A4" w14:textId="77777777" w:rsidTr="005C08A4">
              <w:tc>
                <w:tcPr>
                  <w:tcW w:w="7828" w:type="dxa"/>
                </w:tcPr>
                <w:p w14:paraId="734C4E90"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 xml:space="preserve">Media / </w:t>
                  </w:r>
                  <w:proofErr w:type="gramStart"/>
                  <w:r w:rsidRPr="00704411">
                    <w:rPr>
                      <w:rFonts w:ascii="Times New Roman" w:eastAsia="Aptos" w:hAnsi="Times New Roman" w:cs="Times New Roman"/>
                      <w:sz w:val="20"/>
                      <w:szCs w:val="20"/>
                    </w:rPr>
                    <w:t>general public</w:t>
                  </w:r>
                  <w:proofErr w:type="gramEnd"/>
                  <w:r w:rsidRPr="00704411">
                    <w:rPr>
                      <w:rFonts w:ascii="Times New Roman" w:eastAsia="Aptos" w:hAnsi="Times New Roman" w:cs="Times New Roman"/>
                      <w:sz w:val="20"/>
                      <w:szCs w:val="20"/>
                    </w:rPr>
                    <w:t xml:space="preserve"> (people or communities indirectly impacted)</w:t>
                  </w:r>
                </w:p>
              </w:tc>
              <w:tc>
                <w:tcPr>
                  <w:tcW w:w="850" w:type="dxa"/>
                </w:tcPr>
                <w:p w14:paraId="516EF082"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280D915B"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03A97E67" w14:textId="77777777" w:rsidTr="005C08A4">
              <w:tc>
                <w:tcPr>
                  <w:tcW w:w="7828" w:type="dxa"/>
                </w:tcPr>
                <w:p w14:paraId="057A6A4B"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Other (please add any other relevant stakeholder groups): ______</w:t>
                  </w:r>
                </w:p>
              </w:tc>
              <w:tc>
                <w:tcPr>
                  <w:tcW w:w="850" w:type="dxa"/>
                </w:tcPr>
                <w:p w14:paraId="444C7E30"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4591C118"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bl>
          <w:p w14:paraId="670B686D" w14:textId="77777777" w:rsidR="00E43AA1" w:rsidRDefault="00492DFF" w:rsidP="005C08A4">
            <w:pPr>
              <w:pStyle w:val="Heading4"/>
              <w:rPr>
                <w:rFonts w:cs="Times New Roman"/>
                <w:color w:val="auto"/>
                <w:sz w:val="20"/>
                <w:szCs w:val="20"/>
                <w:lang w:val="en-GB"/>
              </w:rPr>
            </w:pPr>
            <w:bookmarkStart w:id="13" w:name="_Toc225360356"/>
            <w:r w:rsidRPr="006906E2">
              <w:rPr>
                <w:rFonts w:cs="Times New Roman"/>
                <w:i w:val="0"/>
                <w:iCs w:val="0"/>
                <w:color w:val="auto"/>
                <w:sz w:val="20"/>
                <w:szCs w:val="20"/>
                <w:lang w:val="en-GB"/>
              </w:rPr>
              <w:t>Tools used / Metrics used</w:t>
            </w:r>
            <w:r w:rsidRPr="006906E2" w:rsidDel="006906E2">
              <w:rPr>
                <w:rFonts w:cs="Times New Roman"/>
                <w:color w:val="auto"/>
                <w:sz w:val="20"/>
                <w:szCs w:val="20"/>
                <w:lang w:val="en-GB"/>
              </w:rPr>
              <w:t xml:space="preserve"> </w:t>
            </w:r>
          </w:p>
          <w:p w14:paraId="26A71E31" w14:textId="3188C572" w:rsidR="00492DFF" w:rsidRPr="00704411" w:rsidRDefault="00492DFF" w:rsidP="005C08A4">
            <w:pPr>
              <w:pStyle w:val="Heading4"/>
              <w:rPr>
                <w:rFonts w:cs="Times New Roman"/>
                <w:i w:val="0"/>
                <w:iCs w:val="0"/>
                <w:color w:val="auto"/>
                <w:sz w:val="20"/>
                <w:szCs w:val="20"/>
                <w:lang w:val="en-GB"/>
              </w:rPr>
            </w:pPr>
            <w:r w:rsidRPr="00704411">
              <w:rPr>
                <w:rFonts w:cs="Times New Roman"/>
                <w:i w:val="0"/>
                <w:iCs w:val="0"/>
                <w:color w:val="auto"/>
                <w:sz w:val="20"/>
                <w:szCs w:val="20"/>
              </w:rPr>
              <w:lastRenderedPageBreak/>
              <w:t xml:space="preserve">3B. </w:t>
            </w:r>
            <w:r w:rsidRPr="00704411">
              <w:rPr>
                <w:rFonts w:cs="Times New Roman"/>
                <w:i w:val="0"/>
                <w:iCs w:val="0"/>
                <w:color w:val="auto"/>
                <w:sz w:val="20"/>
                <w:szCs w:val="20"/>
                <w:lang w:val="en-GB"/>
              </w:rPr>
              <w:t xml:space="preserve">Please describe how your organisation determines when and how reporting mechanisms are made accessible to different stakeholders (e.g. based on legal or regulatory requirements, internal policies, or risk level). Please also provide public URLs or details on how to submit reports. If none, write “Not </w:t>
            </w:r>
            <w:proofErr w:type="gramStart"/>
            <w:r w:rsidRPr="00704411">
              <w:rPr>
                <w:rFonts w:cs="Times New Roman"/>
                <w:i w:val="0"/>
                <w:iCs w:val="0"/>
                <w:color w:val="auto"/>
                <w:sz w:val="20"/>
                <w:szCs w:val="20"/>
                <w:lang w:val="en-GB"/>
              </w:rPr>
              <w:t>applicable”</w:t>
            </w:r>
            <w:r>
              <w:rPr>
                <w:rFonts w:cs="Times New Roman"/>
                <w:i w:val="0"/>
                <w:iCs w:val="0"/>
                <w:color w:val="auto"/>
                <w:sz w:val="20"/>
                <w:szCs w:val="20"/>
                <w:lang w:val="en-GB"/>
              </w:rPr>
              <w:t>*</w:t>
            </w:r>
            <w:proofErr w:type="gramEnd"/>
          </w:p>
          <w:bookmarkEnd w:id="13"/>
          <w:p w14:paraId="3593B3AE" w14:textId="77777777" w:rsidR="00E43AA1" w:rsidRPr="00E43AA1" w:rsidRDefault="00492DFF" w:rsidP="005C08A4">
            <w:pPr>
              <w:pStyle w:val="Heading4"/>
              <w:rPr>
                <w:rFonts w:cs="Times New Roman"/>
                <w:i w:val="0"/>
                <w:iCs w:val="0"/>
                <w:color w:val="auto"/>
                <w:sz w:val="20"/>
                <w:szCs w:val="20"/>
              </w:rPr>
            </w:pPr>
            <w:r w:rsidRPr="00E43AA1">
              <w:rPr>
                <w:rFonts w:eastAsia="Aptos" w:cs="Times New Roman"/>
                <w:i w:val="0"/>
                <w:iCs w:val="0"/>
                <w:color w:val="auto"/>
                <w:sz w:val="20"/>
                <w:szCs w:val="20"/>
              </w:rPr>
              <w:t>Tools used / Metrics used</w:t>
            </w:r>
            <w:r w:rsidRPr="00E43AA1" w:rsidDel="006906E2">
              <w:rPr>
                <w:rFonts w:cs="Times New Roman"/>
                <w:i w:val="0"/>
                <w:iCs w:val="0"/>
                <w:color w:val="auto"/>
                <w:sz w:val="20"/>
                <w:szCs w:val="20"/>
              </w:rPr>
              <w:t xml:space="preserve"> </w:t>
            </w:r>
            <w:bookmarkStart w:id="14" w:name="_Toc225360357"/>
          </w:p>
          <w:p w14:paraId="0A0463F3" w14:textId="3BB1F869" w:rsidR="00492DFF" w:rsidRPr="00704411" w:rsidRDefault="00492DFF" w:rsidP="005C08A4">
            <w:pPr>
              <w:pStyle w:val="Heading4"/>
              <w:rPr>
                <w:rFonts w:eastAsia="Aptos" w:cs="Times New Roman"/>
                <w:i w:val="0"/>
                <w:iCs w:val="0"/>
                <w:color w:val="auto"/>
                <w:sz w:val="20"/>
                <w:szCs w:val="20"/>
              </w:rPr>
            </w:pPr>
            <w:r w:rsidRPr="00704411">
              <w:rPr>
                <w:rFonts w:cs="Times New Roman"/>
                <w:i w:val="0"/>
                <w:iCs w:val="0"/>
                <w:color w:val="auto"/>
                <w:sz w:val="20"/>
                <w:szCs w:val="20"/>
              </w:rPr>
              <w:t xml:space="preserve">3C. </w:t>
            </w:r>
            <w:r w:rsidRPr="004F3270">
              <w:rPr>
                <w:rFonts w:cs="Times New Roman"/>
                <w:bCs/>
                <w:i w:val="0"/>
                <w:iCs w:val="0"/>
                <w:color w:val="auto"/>
                <w:sz w:val="20"/>
                <w:szCs w:val="20"/>
              </w:rPr>
              <w:t>Sharing information:</w:t>
            </w:r>
            <w:r w:rsidRPr="00704411">
              <w:rPr>
                <w:rFonts w:cs="Times New Roman"/>
                <w:i w:val="0"/>
                <w:iCs w:val="0"/>
                <w:color w:val="auto"/>
                <w:sz w:val="20"/>
                <w:szCs w:val="20"/>
              </w:rPr>
              <w:t xml:space="preserve"> How does your organization share relevant information as appropriate? (please select all that apply): </w:t>
            </w:r>
            <w:bookmarkEnd w:id="14"/>
          </w:p>
          <w:p w14:paraId="657B06F7"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Publicly</w:t>
            </w:r>
          </w:p>
          <w:p w14:paraId="3BC71995"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Information-sharing partnerships (with confidentiality agreements as appropriate)</w:t>
            </w:r>
          </w:p>
          <w:p w14:paraId="602D3986"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Reporting to regulatory authorities as relevant </w:t>
            </w:r>
          </w:p>
          <w:p w14:paraId="4204C610"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 (specify)</w:t>
            </w:r>
          </w:p>
          <w:p w14:paraId="4C2F1B5E" w14:textId="77777777" w:rsidR="00492DFF" w:rsidRPr="00704411" w:rsidRDefault="00492DFF" w:rsidP="005C08A4">
            <w:pPr>
              <w:pStyle w:val="Heading4"/>
              <w:rPr>
                <w:rFonts w:cs="Times New Roman"/>
                <w:i w:val="0"/>
                <w:iCs w:val="0"/>
                <w:color w:val="auto"/>
                <w:sz w:val="20"/>
                <w:szCs w:val="20"/>
              </w:rPr>
            </w:pPr>
            <w:bookmarkStart w:id="15" w:name="_Toc225360358"/>
            <w:r w:rsidRPr="00704411">
              <w:rPr>
                <w:rFonts w:cs="Times New Roman"/>
                <w:i w:val="0"/>
                <w:iCs w:val="0"/>
                <w:color w:val="auto"/>
                <w:sz w:val="20"/>
                <w:szCs w:val="20"/>
              </w:rPr>
              <w:t>3D. Please describe what</w:t>
            </w:r>
            <w:r w:rsidRPr="004F3270">
              <w:rPr>
                <w:rFonts w:cs="Times New Roman"/>
                <w:bCs/>
                <w:i w:val="0"/>
                <w:iCs w:val="0"/>
                <w:color w:val="auto"/>
                <w:sz w:val="20"/>
                <w:szCs w:val="20"/>
              </w:rPr>
              <w:t xml:space="preserve"> type of information</w:t>
            </w:r>
            <w:r w:rsidRPr="00704411">
              <w:rPr>
                <w:rFonts w:cs="Times New Roman"/>
                <w:i w:val="0"/>
                <w:iCs w:val="0"/>
                <w:color w:val="auto"/>
                <w:sz w:val="20"/>
                <w:szCs w:val="20"/>
              </w:rPr>
              <w:t xml:space="preserve"> is shared * </w:t>
            </w:r>
            <w:bookmarkEnd w:id="15"/>
          </w:p>
          <w:p w14:paraId="4639D0E5" w14:textId="1EFD51C0" w:rsidR="00492DFF" w:rsidRPr="00704411" w:rsidRDefault="00492DFF" w:rsidP="005C08A4">
            <w:pPr>
              <w:rPr>
                <w:rFonts w:cs="Times New Roman"/>
                <w:color w:val="auto"/>
                <w:sz w:val="20"/>
                <w:szCs w:val="20"/>
              </w:rPr>
            </w:pPr>
            <w:r>
              <w:rPr>
                <w:rFonts w:eastAsia="Aptos" w:cs="Times New Roman"/>
                <w:color w:val="auto"/>
                <w:sz w:val="20"/>
                <w:szCs w:val="20"/>
              </w:rPr>
              <w:t>Tools used / Metrics used</w:t>
            </w:r>
          </w:p>
        </w:tc>
      </w:tr>
      <w:tr w:rsidR="00492DFF" w:rsidRPr="00704411" w14:paraId="09116BCE"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shd w:val="clear" w:color="auto" w:fill="auto"/>
          </w:tcPr>
          <w:p w14:paraId="7EAC2662" w14:textId="77777777" w:rsidR="00492DFF" w:rsidRPr="00704411" w:rsidRDefault="00492DFF" w:rsidP="005C08A4">
            <w:pPr>
              <w:pStyle w:val="normal1"/>
              <w:rPr>
                <w:rFonts w:ascii="Times New Roman" w:eastAsia="Aptos" w:hAnsi="Times New Roman" w:cs="Times New Roman"/>
                <w:color w:val="auto"/>
                <w:sz w:val="20"/>
                <w:szCs w:val="20"/>
                <w:lang w:val="en-GB"/>
              </w:rPr>
            </w:pPr>
            <w:r w:rsidRPr="00704411">
              <w:rPr>
                <w:rFonts w:ascii="Times New Roman" w:eastAsia="Aptos" w:hAnsi="Times New Roman" w:cs="Times New Roman"/>
                <w:color w:val="auto"/>
                <w:sz w:val="20"/>
                <w:szCs w:val="20"/>
                <w:lang w:val="en-GB"/>
              </w:rPr>
              <w:lastRenderedPageBreak/>
              <w:t xml:space="preserve">Recommended for: </w:t>
            </w:r>
            <w:r w:rsidRPr="00704411">
              <w:rPr>
                <w:rFonts w:ascii="Times New Roman" w:eastAsia="Aptos" w:hAnsi="Times New Roman" w:cs="Times New Roman"/>
                <w:bCs/>
                <w:noProof/>
                <w:sz w:val="20"/>
                <w:szCs w:val="20"/>
              </w:rPr>
              <w:drawing>
                <wp:inline distT="0" distB="0" distL="0" distR="0" wp14:anchorId="149C86D6" wp14:editId="53ED826D">
                  <wp:extent cx="351860" cy="329305"/>
                  <wp:effectExtent l="0" t="0" r="0" b="0"/>
                  <wp:docPr id="774908049" name="Picture 6"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908049" name="Picture 6" descr="A computer and brain symbol&#10;&#10;AI-generated content may be incorrec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917" t="2979" r="8641" b="3640"/>
                          <a:stretch>
                            <a:fillRect/>
                          </a:stretch>
                        </pic:blipFill>
                        <pic:spPr bwMode="auto">
                          <a:xfrm>
                            <a:off x="0" y="0"/>
                            <a:ext cx="378712" cy="354436"/>
                          </a:xfrm>
                          <a:prstGeom prst="rect">
                            <a:avLst/>
                          </a:prstGeom>
                          <a:noFill/>
                          <a:ln>
                            <a:noFill/>
                          </a:ln>
                          <a:extLst>
                            <a:ext uri="{53640926-AAD7-44D8-BBD7-CCE9431645EC}">
                              <a14:shadowObscured xmlns:a14="http://schemas.microsoft.com/office/drawing/2010/main"/>
                            </a:ext>
                          </a:extLst>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bCs/>
                <w:noProof/>
                <w:sz w:val="20"/>
                <w:szCs w:val="20"/>
              </w:rPr>
              <w:drawing>
                <wp:inline distT="0" distB="0" distL="0" distR="0" wp14:anchorId="59B182C3" wp14:editId="09F253A7">
                  <wp:extent cx="303623" cy="298508"/>
                  <wp:effectExtent l="0" t="0" r="1270" b="6350"/>
                  <wp:docPr id="1975891303" name="Picture 9"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891303" name="Picture 9" descr="A person sitting at a computer&#10;&#10;AI-generated content may b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326" t="8299" r="8230" b="8681"/>
                          <a:stretch>
                            <a:fillRect/>
                          </a:stretch>
                        </pic:blipFill>
                        <pic:spPr bwMode="auto">
                          <a:xfrm>
                            <a:off x="0" y="0"/>
                            <a:ext cx="316476" cy="311144"/>
                          </a:xfrm>
                          <a:prstGeom prst="rect">
                            <a:avLst/>
                          </a:prstGeom>
                          <a:noFill/>
                          <a:ln>
                            <a:noFill/>
                          </a:ln>
                          <a:extLst>
                            <a:ext uri="{53640926-AAD7-44D8-BBD7-CCE9431645EC}">
                              <a14:shadowObscured xmlns:a14="http://schemas.microsoft.com/office/drawing/2010/main"/>
                            </a:ext>
                          </a:extLst>
                        </pic:spPr>
                      </pic:pic>
                    </a:graphicData>
                  </a:graphic>
                </wp:inline>
              </w:drawing>
            </w:r>
            <w:r w:rsidRPr="00704411">
              <w:rPr>
                <w:rFonts w:ascii="Times New Roman" w:eastAsia="Aptos" w:hAnsi="Times New Roman" w:cs="Times New Roman"/>
                <w:color w:val="auto"/>
                <w:sz w:val="20"/>
                <w:szCs w:val="20"/>
                <w:lang w:val="en-GB"/>
              </w:rPr>
              <w:t xml:space="preserve"> (and others where relevant)</w:t>
            </w:r>
          </w:p>
          <w:p w14:paraId="6C94F99A" w14:textId="45D5879C" w:rsidR="006468EB" w:rsidRDefault="00492DFF" w:rsidP="00C96D5E">
            <w:pPr>
              <w:pStyle w:val="Heading3"/>
              <w:numPr>
                <w:ilvl w:val="0"/>
                <w:numId w:val="8"/>
              </w:numPr>
              <w:rPr>
                <w:rFonts w:cs="Times New Roman"/>
                <w:color w:val="auto"/>
                <w:sz w:val="20"/>
                <w:szCs w:val="20"/>
              </w:rPr>
            </w:pPr>
            <w:bookmarkStart w:id="16" w:name="_Toc225360359"/>
            <w:r w:rsidRPr="00704411">
              <w:rPr>
                <w:rFonts w:cs="Times New Roman"/>
                <w:color w:val="auto"/>
                <w:sz w:val="20"/>
                <w:szCs w:val="20"/>
              </w:rPr>
              <w:t>If your organization has programs to incentivize risk(s)</w:t>
            </w:r>
            <w:r w:rsidRPr="00704411" w:rsidDel="007E3061">
              <w:rPr>
                <w:rFonts w:cs="Times New Roman"/>
                <w:color w:val="auto"/>
                <w:sz w:val="20"/>
                <w:szCs w:val="20"/>
              </w:rPr>
              <w:t xml:space="preserve"> </w:t>
            </w:r>
            <w:r w:rsidRPr="00704411">
              <w:rPr>
                <w:rFonts w:cs="Times New Roman"/>
                <w:color w:val="auto"/>
                <w:sz w:val="20"/>
                <w:szCs w:val="20"/>
              </w:rPr>
              <w:t xml:space="preserve">disclosure, incidents and systemic vulnerabilities, please share what type of programs you </w:t>
            </w:r>
            <w:proofErr w:type="gramStart"/>
            <w:r w:rsidRPr="00704411">
              <w:rPr>
                <w:rFonts w:cs="Times New Roman"/>
                <w:color w:val="auto"/>
                <w:sz w:val="20"/>
                <w:szCs w:val="20"/>
              </w:rPr>
              <w:t>use?*</w:t>
            </w:r>
            <w:bookmarkEnd w:id="16"/>
            <w:proofErr w:type="gramEnd"/>
            <w:r w:rsidRPr="00704411">
              <w:rPr>
                <w:rFonts w:cs="Times New Roman"/>
                <w:color w:val="auto"/>
                <w:sz w:val="20"/>
                <w:szCs w:val="20"/>
              </w:rPr>
              <w:t xml:space="preserve"> </w:t>
            </w:r>
          </w:p>
          <w:p w14:paraId="1D6B0DE0" w14:textId="589821C0" w:rsidR="006468EB" w:rsidRPr="00E43AA1" w:rsidRDefault="006468EB" w:rsidP="00E43AA1">
            <w:pPr>
              <w:pStyle w:val="normal1"/>
              <w:rPr>
                <w:rFonts w:eastAsia="Aptos" w:cs="Times New Roman"/>
                <w:color w:val="auto"/>
                <w:sz w:val="20"/>
                <w:szCs w:val="20"/>
              </w:rPr>
            </w:pPr>
            <w:r w:rsidRPr="00E43AA1">
              <w:rPr>
                <w:rFonts w:ascii="Times New Roman" w:eastAsia="Aptos" w:hAnsi="Times New Roman" w:cs="Times New Roman"/>
                <w:color w:val="auto"/>
                <w:sz w:val="20"/>
                <w:szCs w:val="20"/>
              </w:rPr>
              <w:t>Please select all that apply</w:t>
            </w:r>
          </w:p>
          <w:p w14:paraId="779A1783" w14:textId="77777777" w:rsidR="00492DFF" w:rsidRDefault="00492DFF" w:rsidP="00C96D5E">
            <w:pPr>
              <w:pStyle w:val="normal1"/>
              <w:spacing w:after="0"/>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Paid rewards (“bug bounty”)</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Vulnerability Disclosure Programs (VDPs) with safe harbor/liability protection </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Recognition and reputation incentives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Early access and collaboration incentives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Research grants, contracts, and hiring red teamers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Operational incentives for customers and partners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Internal incentives and culture</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Other(s) (please specify _____________)</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Not applicable  </w:t>
            </w:r>
          </w:p>
          <w:p w14:paraId="6626A36C" w14:textId="77777777" w:rsidR="00E43AA1" w:rsidRDefault="00492DFF" w:rsidP="00C96D5E">
            <w:pPr>
              <w:pStyle w:val="normal1"/>
              <w:spacing w:after="0"/>
              <w:rPr>
                <w:rFonts w:ascii="Times New Roman" w:eastAsia="Aptos" w:hAnsi="Times New Roman" w:cs="Times New Roman"/>
                <w:color w:val="auto"/>
                <w:sz w:val="20"/>
                <w:szCs w:val="20"/>
              </w:rPr>
            </w:pPr>
            <w:r>
              <w:rPr>
                <w:rFonts w:ascii="Times New Roman" w:eastAsia="Aptos" w:hAnsi="Times New Roman" w:cs="Times New Roman"/>
                <w:color w:val="auto"/>
                <w:sz w:val="20"/>
                <w:szCs w:val="20"/>
              </w:rPr>
              <w:t>Tools used / Metrics used</w:t>
            </w:r>
            <w:r w:rsidDel="006906E2">
              <w:rPr>
                <w:rFonts w:ascii="Times New Roman" w:eastAsia="Aptos" w:hAnsi="Times New Roman" w:cs="Times New Roman"/>
                <w:color w:val="auto"/>
                <w:sz w:val="20"/>
                <w:szCs w:val="20"/>
              </w:rPr>
              <w:t xml:space="preserve"> </w:t>
            </w:r>
            <w:bookmarkStart w:id="17" w:name="_Toc225360360"/>
          </w:p>
          <w:p w14:paraId="375C595D" w14:textId="77777777" w:rsidR="00C96D5E" w:rsidRDefault="00C96D5E" w:rsidP="00C96D5E">
            <w:pPr>
              <w:pStyle w:val="normal1"/>
              <w:spacing w:after="0"/>
              <w:rPr>
                <w:rFonts w:ascii="Times New Roman" w:eastAsia="Aptos" w:hAnsi="Times New Roman" w:cs="Times New Roman"/>
                <w:color w:val="auto"/>
                <w:sz w:val="20"/>
                <w:szCs w:val="20"/>
              </w:rPr>
            </w:pPr>
          </w:p>
          <w:p w14:paraId="1EBB0DE9" w14:textId="7E60E463" w:rsidR="00492DFF" w:rsidRPr="00704411" w:rsidRDefault="00492DFF" w:rsidP="005C08A4">
            <w:pPr>
              <w:pStyle w:val="normal1"/>
              <w:rPr>
                <w:rFonts w:ascii="Times New Roman" w:eastAsia="Aptos" w:hAnsi="Times New Roman" w:cs="Times New Roman"/>
                <w:color w:val="auto"/>
                <w:sz w:val="20"/>
                <w:szCs w:val="20"/>
              </w:rPr>
            </w:pPr>
            <w:r w:rsidRPr="00704411">
              <w:rPr>
                <w:rStyle w:val="Heading4Char"/>
                <w:rFonts w:ascii="Times New Roman" w:hAnsi="Times New Roman" w:cs="Times New Roman"/>
                <w:i w:val="0"/>
                <w:iCs w:val="0"/>
                <w:color w:val="auto"/>
                <w:sz w:val="20"/>
                <w:szCs w:val="20"/>
              </w:rPr>
              <w:t>4.A. Please provide public URLs and/or details on your incentive program(s). If none, write “Not applicable</w:t>
            </w:r>
            <w:proofErr w:type="gramStart"/>
            <w:r w:rsidRPr="00704411">
              <w:rPr>
                <w:rStyle w:val="Heading4Char"/>
                <w:rFonts w:ascii="Times New Roman" w:hAnsi="Times New Roman" w:cs="Times New Roman"/>
                <w:i w:val="0"/>
                <w:iCs w:val="0"/>
                <w:color w:val="auto"/>
                <w:sz w:val="20"/>
                <w:szCs w:val="20"/>
              </w:rPr>
              <w:t>.”*</w:t>
            </w:r>
            <w:bookmarkEnd w:id="17"/>
            <w:proofErr w:type="gramEnd"/>
          </w:p>
        </w:tc>
      </w:tr>
      <w:tr w:rsidR="00492DFF" w:rsidRPr="00704411" w14:paraId="58925C38" w14:textId="77777777" w:rsidTr="005C08A4">
        <w:trPr>
          <w:trHeight w:val="300"/>
        </w:trPr>
        <w:tc>
          <w:tcPr>
            <w:tcW w:w="13603" w:type="dxa"/>
          </w:tcPr>
          <w:p w14:paraId="7C616E3C" w14:textId="77777777" w:rsidR="00492DFF" w:rsidRPr="00704411" w:rsidRDefault="00492DFF" w:rsidP="005C08A4">
            <w:pPr>
              <w:pStyle w:val="normal1"/>
              <w:rPr>
                <w:rFonts w:ascii="Times New Roman" w:eastAsia="Aptos" w:hAnsi="Times New Roman" w:cs="Times New Roman"/>
                <w:color w:val="auto"/>
                <w:sz w:val="20"/>
                <w:szCs w:val="20"/>
              </w:rPr>
            </w:pPr>
            <w:proofErr w:type="gramStart"/>
            <w:r w:rsidRPr="00704411">
              <w:rPr>
                <w:rFonts w:ascii="Times New Roman" w:eastAsia="Aptos" w:hAnsi="Times New Roman" w:cs="Times New Roman"/>
                <w:color w:val="auto"/>
                <w:sz w:val="20"/>
                <w:szCs w:val="20"/>
              </w:rPr>
              <w:lastRenderedPageBreak/>
              <w:t>Recommended</w:t>
            </w:r>
            <w:proofErr w:type="gramEnd"/>
            <w:r w:rsidRPr="00704411">
              <w:rPr>
                <w:rFonts w:ascii="Times New Roman" w:eastAsia="Aptos" w:hAnsi="Times New Roman" w:cs="Times New Roman"/>
                <w:color w:val="auto"/>
                <w:sz w:val="20"/>
                <w:szCs w:val="20"/>
              </w:rPr>
              <w:t xml:space="preserve"> for: </w:t>
            </w:r>
            <w:r w:rsidRPr="00704411">
              <w:rPr>
                <w:rFonts w:ascii="Times New Roman" w:eastAsia="Aptos" w:hAnsi="Times New Roman" w:cs="Times New Roman"/>
                <w:noProof/>
                <w:sz w:val="20"/>
                <w:szCs w:val="20"/>
              </w:rPr>
              <w:drawing>
                <wp:inline distT="0" distB="0" distL="0" distR="0" wp14:anchorId="307FD4DB" wp14:editId="3315AF53">
                  <wp:extent cx="352425" cy="333375"/>
                  <wp:effectExtent l="0" t="0" r="9525" b="9525"/>
                  <wp:docPr id="1898821075" name="Picture 16"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821075" name="Picture 16"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2425" cy="333375"/>
                          </a:xfrm>
                          <a:prstGeom prst="rect">
                            <a:avLst/>
                          </a:prstGeom>
                          <a:noFill/>
                          <a:ln>
                            <a:noFill/>
                          </a:ln>
                        </pic:spPr>
                      </pic:pic>
                    </a:graphicData>
                  </a:graphic>
                </wp:inline>
              </w:drawing>
            </w:r>
            <w:r w:rsidRPr="00704411">
              <w:rPr>
                <w:rFonts w:ascii="Times New Roman" w:eastAsia="Aptos" w:hAnsi="Times New Roman" w:cs="Times New Roman"/>
                <w:color w:val="auto"/>
                <w:sz w:val="20"/>
                <w:szCs w:val="20"/>
              </w:rPr>
              <w:t xml:space="preserve"> </w:t>
            </w:r>
            <w:r w:rsidRPr="00704411">
              <w:rPr>
                <w:rFonts w:ascii="Times New Roman" w:eastAsia="Aptos" w:hAnsi="Times New Roman" w:cs="Times New Roman"/>
                <w:noProof/>
                <w:sz w:val="20"/>
                <w:szCs w:val="20"/>
              </w:rPr>
              <w:drawing>
                <wp:inline distT="0" distB="0" distL="0" distR="0" wp14:anchorId="61F3CDDB" wp14:editId="612D2811">
                  <wp:extent cx="304800" cy="304800"/>
                  <wp:effectExtent l="0" t="0" r="0" b="0"/>
                  <wp:docPr id="1518554485" name="Picture 15"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554485" name="Picture 15"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4800" cy="304800"/>
                          </a:xfrm>
                          <a:prstGeom prst="rect">
                            <a:avLst/>
                          </a:prstGeom>
                          <a:noFill/>
                          <a:ln>
                            <a:noFill/>
                          </a:ln>
                        </pic:spPr>
                      </pic:pic>
                    </a:graphicData>
                  </a:graphic>
                </wp:inline>
              </w:drawing>
            </w:r>
            <w:r w:rsidRPr="00704411">
              <w:rPr>
                <w:rFonts w:ascii="Times New Roman" w:eastAsia="Aptos" w:hAnsi="Times New Roman" w:cs="Times New Roman"/>
                <w:color w:val="auto"/>
                <w:sz w:val="20"/>
                <w:szCs w:val="20"/>
              </w:rPr>
              <w:t xml:space="preserve"> </w:t>
            </w:r>
            <w:r w:rsidRPr="00704411">
              <w:rPr>
                <w:rFonts w:ascii="Times New Roman" w:eastAsia="Aptos" w:hAnsi="Times New Roman" w:cs="Times New Roman"/>
                <w:noProof/>
                <w:sz w:val="20"/>
                <w:szCs w:val="20"/>
              </w:rPr>
              <w:drawing>
                <wp:inline distT="0" distB="0" distL="0" distR="0" wp14:anchorId="1C670864" wp14:editId="37B9B39A">
                  <wp:extent cx="323850" cy="323850"/>
                  <wp:effectExtent l="0" t="0" r="0" b="0"/>
                  <wp:docPr id="1327435454" name="Picture 14"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435454" name="Picture 14" descr="A blue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l="4395" t="6348" r="7256" b="3838"/>
                          <a:stretch>
                            <a:fillRect/>
                          </a:stretch>
                        </pic:blipFill>
                        <pic:spPr bwMode="auto">
                          <a:xfrm>
                            <a:off x="0" y="0"/>
                            <a:ext cx="323850" cy="323850"/>
                          </a:xfrm>
                          <a:prstGeom prst="rect">
                            <a:avLst/>
                          </a:prstGeom>
                          <a:noFill/>
                          <a:ln>
                            <a:noFill/>
                          </a:ln>
                        </pic:spPr>
                      </pic:pic>
                    </a:graphicData>
                  </a:graphic>
                </wp:inline>
              </w:drawing>
            </w:r>
            <w:r w:rsidRPr="00704411">
              <w:rPr>
                <w:rFonts w:ascii="Times New Roman" w:eastAsia="Aptos" w:hAnsi="Times New Roman" w:cs="Times New Roman"/>
                <w:color w:val="auto"/>
                <w:sz w:val="20"/>
                <w:szCs w:val="20"/>
              </w:rPr>
              <w:t xml:space="preserve"> (and others where relevant)</w:t>
            </w:r>
            <w:r w:rsidRPr="00704411">
              <w:rPr>
                <w:rFonts w:ascii="Times New Roman" w:eastAsia="Aptos" w:hAnsi="Times New Roman" w:cs="Times New Roman"/>
                <w:color w:val="auto"/>
                <w:sz w:val="20"/>
                <w:szCs w:val="20"/>
                <w:lang w:val="en-GB"/>
              </w:rPr>
              <w:t>.</w:t>
            </w:r>
          </w:p>
          <w:p w14:paraId="40CF0109" w14:textId="77777777" w:rsidR="00492DFF" w:rsidRPr="00704411" w:rsidRDefault="00492DFF" w:rsidP="005C08A4">
            <w:pPr>
              <w:pStyle w:val="Heading3"/>
              <w:numPr>
                <w:ilvl w:val="0"/>
                <w:numId w:val="8"/>
              </w:numPr>
              <w:rPr>
                <w:rFonts w:cs="Times New Roman"/>
                <w:color w:val="auto"/>
                <w:sz w:val="20"/>
                <w:szCs w:val="20"/>
              </w:rPr>
            </w:pPr>
            <w:bookmarkStart w:id="18" w:name="_Toc225360361"/>
            <w:r w:rsidRPr="00704411">
              <w:rPr>
                <w:rFonts w:cs="Times New Roman"/>
                <w:color w:val="auto"/>
                <w:sz w:val="20"/>
                <w:szCs w:val="20"/>
              </w:rPr>
              <w:t xml:space="preserve">Does your organization use and/or contribute to the development of </w:t>
            </w:r>
            <w:sdt>
              <w:sdtPr>
                <w:rPr>
                  <w:rFonts w:cs="Times New Roman"/>
                  <w:color w:val="auto"/>
                  <w:sz w:val="20"/>
                  <w:szCs w:val="20"/>
                </w:rPr>
                <w:tag w:val="goog_rdk_21"/>
                <w:id w:val="-480606599"/>
              </w:sdtPr>
              <w:sdtEndPr/>
              <w:sdtContent/>
            </w:sdt>
            <w:r w:rsidRPr="00704411">
              <w:rPr>
                <w:rFonts w:cs="Times New Roman"/>
                <w:color w:val="auto"/>
                <w:sz w:val="20"/>
                <w:szCs w:val="20"/>
              </w:rPr>
              <w:t xml:space="preserve">international technical standards, best practices or tools for the identification, assessment, and evaluation of </w:t>
            </w:r>
            <w:proofErr w:type="gramStart"/>
            <w:r w:rsidRPr="00704411">
              <w:rPr>
                <w:rFonts w:cs="Times New Roman"/>
                <w:color w:val="auto"/>
                <w:sz w:val="20"/>
                <w:szCs w:val="20"/>
              </w:rPr>
              <w:t>risks?*</w:t>
            </w:r>
            <w:bookmarkEnd w:id="18"/>
            <w:proofErr w:type="gramEnd"/>
            <w:r w:rsidRPr="00704411">
              <w:rPr>
                <w:rFonts w:cs="Times New Roman"/>
                <w:color w:val="auto"/>
                <w:sz w:val="20"/>
                <w:szCs w:val="20"/>
              </w:rPr>
              <w:t xml:space="preserve"> </w:t>
            </w:r>
          </w:p>
          <w:p w14:paraId="60679F3E"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Contributes</w:t>
            </w:r>
          </w:p>
          <w:p w14:paraId="0254F9B9"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Uses </w:t>
            </w:r>
          </w:p>
          <w:p w14:paraId="10FCECC6" w14:textId="77777777" w:rsidR="00492DFF" w:rsidRDefault="00492DFF" w:rsidP="004F3270">
            <w:pPr>
              <w:pStyle w:val="normal1"/>
              <w:spacing w:after="0"/>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Contributes and uses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w:t>
            </w:r>
          </w:p>
          <w:p w14:paraId="1E288D59" w14:textId="77777777" w:rsidR="00E43AA1" w:rsidRPr="00E43AA1" w:rsidRDefault="00492DFF" w:rsidP="004F3270">
            <w:pPr>
              <w:pStyle w:val="Heading4"/>
              <w:spacing w:before="0" w:after="0"/>
              <w:rPr>
                <w:rFonts w:eastAsia="Aptos" w:cs="Times New Roman"/>
                <w:i w:val="0"/>
                <w:iCs w:val="0"/>
                <w:color w:val="auto"/>
                <w:sz w:val="20"/>
                <w:szCs w:val="20"/>
              </w:rPr>
            </w:pPr>
            <w:r w:rsidRPr="00E43AA1">
              <w:rPr>
                <w:rFonts w:eastAsia="Aptos" w:cs="Times New Roman"/>
                <w:i w:val="0"/>
                <w:iCs w:val="0"/>
                <w:color w:val="auto"/>
                <w:sz w:val="20"/>
                <w:szCs w:val="20"/>
              </w:rPr>
              <w:t>Tools used / Metrics used</w:t>
            </w:r>
            <w:r w:rsidRPr="00E43AA1" w:rsidDel="006906E2">
              <w:rPr>
                <w:rFonts w:eastAsia="Aptos" w:cs="Times New Roman"/>
                <w:i w:val="0"/>
                <w:iCs w:val="0"/>
                <w:color w:val="auto"/>
                <w:sz w:val="20"/>
                <w:szCs w:val="20"/>
              </w:rPr>
              <w:t xml:space="preserve"> </w:t>
            </w:r>
            <w:bookmarkStart w:id="19" w:name="_Toc225360362"/>
          </w:p>
          <w:p w14:paraId="6C464118" w14:textId="73585101" w:rsidR="00492DFF" w:rsidRPr="00704411" w:rsidRDefault="00492DFF" w:rsidP="005C08A4">
            <w:pPr>
              <w:pStyle w:val="Heading4"/>
              <w:rPr>
                <w:rFonts w:cs="Times New Roman"/>
                <w:i w:val="0"/>
                <w:iCs w:val="0"/>
                <w:color w:val="auto"/>
                <w:sz w:val="20"/>
                <w:szCs w:val="20"/>
              </w:rPr>
            </w:pPr>
            <w:r w:rsidRPr="00704411">
              <w:rPr>
                <w:rFonts w:cs="Times New Roman"/>
                <w:i w:val="0"/>
                <w:iCs w:val="0"/>
                <w:color w:val="auto"/>
                <w:sz w:val="20"/>
                <w:szCs w:val="20"/>
              </w:rPr>
              <w:t>5A. If contributes and/or uses, please select all that apply:</w:t>
            </w:r>
            <w:bookmarkEnd w:id="19"/>
            <w:r w:rsidRPr="00704411">
              <w:rPr>
                <w:rFonts w:cs="Times New Roman"/>
                <w:i w:val="0"/>
                <w:iCs w:val="0"/>
                <w:color w:val="auto"/>
                <w:sz w:val="20"/>
                <w:szCs w:val="20"/>
              </w:rPr>
              <w:t xml:space="preserve"> </w:t>
            </w:r>
          </w:p>
          <w:p w14:paraId="5E3C3253"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ISO/IEC standards (e.g. ISO/IEC 27001, ISO/IEC 42001,</w:t>
            </w:r>
            <w:r w:rsidRPr="00704411">
              <w:rPr>
                <w:rFonts w:ascii="Times New Roman" w:hAnsi="Times New Roman" w:cs="Times New Roman"/>
                <w:color w:val="auto"/>
                <w:sz w:val="20"/>
                <w:szCs w:val="20"/>
              </w:rPr>
              <w:t xml:space="preserve"> </w:t>
            </w:r>
            <w:r w:rsidRPr="00704411">
              <w:rPr>
                <w:rFonts w:ascii="Times New Roman" w:eastAsia="Aptos" w:hAnsi="Times New Roman" w:cs="Times New Roman"/>
                <w:color w:val="auto"/>
                <w:sz w:val="20"/>
                <w:szCs w:val="20"/>
              </w:rPr>
              <w:t>ISO/IEC 23894, ISO/IEC 42005)</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NIST AI Risk Management Framework (AI RMF)</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Industry-led best practices or codes of conduct</w:t>
            </w:r>
          </w:p>
          <w:p w14:paraId="466376B0"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Framework Convention on AI and Human Rights, Democracy and the Rule of Law (Council of Europe)</w:t>
            </w:r>
          </w:p>
          <w:p w14:paraId="70CD2449"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OECD Due Diligence Guidance for Responsible AI</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General Purpose AI Code of Practice </w:t>
            </w:r>
          </w:p>
          <w:p w14:paraId="08F6095F" w14:textId="77777777" w:rsidR="00492DFF"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 international or regional standards (please </w:t>
            </w:r>
            <w:proofErr w:type="gramStart"/>
            <w:r w:rsidRPr="00704411">
              <w:rPr>
                <w:rFonts w:ascii="Times New Roman" w:eastAsia="Aptos" w:hAnsi="Times New Roman" w:cs="Times New Roman"/>
                <w:color w:val="auto"/>
                <w:sz w:val="20"/>
                <w:szCs w:val="20"/>
              </w:rPr>
              <w:t>specify)_</w:t>
            </w:r>
            <w:proofErr w:type="gramEnd"/>
            <w:r w:rsidRPr="00704411">
              <w:rPr>
                <w:rFonts w:ascii="Times New Roman" w:eastAsia="Aptos" w:hAnsi="Times New Roman" w:cs="Times New Roman"/>
                <w:color w:val="auto"/>
                <w:sz w:val="20"/>
                <w:szCs w:val="20"/>
              </w:rPr>
              <w:t>____</w:t>
            </w:r>
          </w:p>
          <w:p w14:paraId="61D236EF" w14:textId="3232BC0C" w:rsidR="00492DFF" w:rsidRPr="00704411" w:rsidRDefault="00492DFF" w:rsidP="005C08A4">
            <w:pPr>
              <w:pStyle w:val="normal1"/>
              <w:contextualSpacing/>
              <w:rPr>
                <w:rFonts w:ascii="Times New Roman" w:eastAsia="Aptos" w:hAnsi="Times New Roman" w:cs="Times New Roman"/>
                <w:color w:val="auto"/>
                <w:sz w:val="20"/>
                <w:szCs w:val="20"/>
              </w:rPr>
            </w:pPr>
            <w:r>
              <w:rPr>
                <w:rFonts w:ascii="Times New Roman" w:eastAsia="Aptos" w:hAnsi="Times New Roman" w:cs="Times New Roman"/>
                <w:color w:val="auto"/>
                <w:sz w:val="20"/>
                <w:szCs w:val="20"/>
              </w:rPr>
              <w:t>Tools used / Metrics used</w:t>
            </w:r>
          </w:p>
        </w:tc>
      </w:tr>
      <w:tr w:rsidR="00492DFF" w:rsidRPr="00704411" w14:paraId="0E6C60D3"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shd w:val="clear" w:color="auto" w:fill="auto"/>
          </w:tcPr>
          <w:p w14:paraId="01E8B1AE" w14:textId="77777777" w:rsidR="00492DFF" w:rsidRPr="00704411" w:rsidRDefault="00492DFF" w:rsidP="005C08A4">
            <w:pPr>
              <w:pStyle w:val="normal1"/>
              <w:rPr>
                <w:rFonts w:ascii="Times New Roman" w:eastAsia="Aptos" w:hAnsi="Times New Roman" w:cs="Times New Roman"/>
                <w:color w:val="auto"/>
                <w:sz w:val="20"/>
                <w:szCs w:val="20"/>
              </w:rPr>
            </w:pPr>
            <w:proofErr w:type="gramStart"/>
            <w:r w:rsidRPr="00704411">
              <w:rPr>
                <w:rFonts w:ascii="Times New Roman" w:eastAsia="Aptos" w:hAnsi="Times New Roman" w:cs="Times New Roman"/>
                <w:color w:val="auto"/>
                <w:sz w:val="20"/>
                <w:szCs w:val="20"/>
              </w:rPr>
              <w:t>Recommended</w:t>
            </w:r>
            <w:proofErr w:type="gramEnd"/>
            <w:r w:rsidRPr="00704411">
              <w:rPr>
                <w:rFonts w:ascii="Times New Roman" w:eastAsia="Aptos" w:hAnsi="Times New Roman" w:cs="Times New Roman"/>
                <w:color w:val="auto"/>
                <w:sz w:val="20"/>
                <w:szCs w:val="20"/>
              </w:rPr>
              <w:t xml:space="preserve"> for: </w:t>
            </w:r>
            <w:r w:rsidRPr="00704411">
              <w:rPr>
                <w:rFonts w:ascii="Times New Roman" w:eastAsia="Aptos" w:hAnsi="Times New Roman" w:cs="Times New Roman"/>
                <w:noProof/>
                <w:sz w:val="20"/>
                <w:szCs w:val="20"/>
              </w:rPr>
              <w:drawing>
                <wp:inline distT="0" distB="0" distL="0" distR="0" wp14:anchorId="6A2BFB87" wp14:editId="345D490E">
                  <wp:extent cx="352425" cy="333375"/>
                  <wp:effectExtent l="0" t="0" r="9525" b="9525"/>
                  <wp:docPr id="1177730153" name="Picture 22"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730153" name="Picture 22"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2425" cy="333375"/>
                          </a:xfrm>
                          <a:prstGeom prst="rect">
                            <a:avLst/>
                          </a:prstGeom>
                          <a:noFill/>
                          <a:ln>
                            <a:noFill/>
                          </a:ln>
                        </pic:spPr>
                      </pic:pic>
                    </a:graphicData>
                  </a:graphic>
                </wp:inline>
              </w:drawing>
            </w:r>
            <w:r w:rsidRPr="00704411">
              <w:rPr>
                <w:rFonts w:ascii="Times New Roman" w:eastAsia="Aptos" w:hAnsi="Times New Roman" w:cs="Times New Roman"/>
                <w:color w:val="auto"/>
                <w:sz w:val="20"/>
                <w:szCs w:val="20"/>
              </w:rPr>
              <w:t xml:space="preserve"> </w:t>
            </w:r>
            <w:r w:rsidRPr="00704411">
              <w:rPr>
                <w:rFonts w:ascii="Times New Roman" w:eastAsia="Aptos" w:hAnsi="Times New Roman" w:cs="Times New Roman"/>
                <w:noProof/>
                <w:sz w:val="20"/>
                <w:szCs w:val="20"/>
              </w:rPr>
              <w:drawing>
                <wp:inline distT="0" distB="0" distL="0" distR="0" wp14:anchorId="79C85DD9" wp14:editId="16C53DC7">
                  <wp:extent cx="304800" cy="304800"/>
                  <wp:effectExtent l="0" t="0" r="0" b="0"/>
                  <wp:docPr id="1181489496" name="Picture 21"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89496" name="Picture 21"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4800" cy="304800"/>
                          </a:xfrm>
                          <a:prstGeom prst="rect">
                            <a:avLst/>
                          </a:prstGeom>
                          <a:noFill/>
                          <a:ln>
                            <a:noFill/>
                          </a:ln>
                        </pic:spPr>
                      </pic:pic>
                    </a:graphicData>
                  </a:graphic>
                </wp:inline>
              </w:drawing>
            </w:r>
            <w:r w:rsidRPr="00704411">
              <w:rPr>
                <w:rFonts w:ascii="Times New Roman" w:eastAsia="Aptos" w:hAnsi="Times New Roman" w:cs="Times New Roman"/>
                <w:color w:val="auto"/>
                <w:sz w:val="20"/>
                <w:szCs w:val="20"/>
              </w:rPr>
              <w:t xml:space="preserve"> </w:t>
            </w:r>
            <w:r w:rsidRPr="00704411">
              <w:rPr>
                <w:rFonts w:ascii="Times New Roman" w:eastAsia="Aptos" w:hAnsi="Times New Roman" w:cs="Times New Roman"/>
                <w:noProof/>
                <w:sz w:val="20"/>
                <w:szCs w:val="20"/>
              </w:rPr>
              <w:drawing>
                <wp:inline distT="0" distB="0" distL="0" distR="0" wp14:anchorId="27DFBD28" wp14:editId="4D687468">
                  <wp:extent cx="323850" cy="323850"/>
                  <wp:effectExtent l="0" t="0" r="0" b="0"/>
                  <wp:docPr id="500718418" name="Picture 20"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18418" name="Picture 20" descr="A blue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l="4395" t="6348" r="7256" b="3838"/>
                          <a:stretch>
                            <a:fillRect/>
                          </a:stretch>
                        </pic:blipFill>
                        <pic:spPr bwMode="auto">
                          <a:xfrm>
                            <a:off x="0" y="0"/>
                            <a:ext cx="323850" cy="323850"/>
                          </a:xfrm>
                          <a:prstGeom prst="rect">
                            <a:avLst/>
                          </a:prstGeom>
                          <a:noFill/>
                          <a:ln>
                            <a:noFill/>
                          </a:ln>
                        </pic:spPr>
                      </pic:pic>
                    </a:graphicData>
                  </a:graphic>
                </wp:inline>
              </w:drawing>
            </w:r>
            <w:r w:rsidRPr="00704411">
              <w:rPr>
                <w:rFonts w:ascii="Times New Roman" w:eastAsia="Aptos" w:hAnsi="Times New Roman" w:cs="Times New Roman"/>
                <w:color w:val="auto"/>
                <w:sz w:val="20"/>
                <w:szCs w:val="20"/>
              </w:rPr>
              <w:t xml:space="preserve"> (and others where relevant)</w:t>
            </w:r>
          </w:p>
          <w:p w14:paraId="12B93BD9" w14:textId="1481229F" w:rsidR="00492DFF" w:rsidRPr="00C96D5E" w:rsidDel="00D96FBC" w:rsidRDefault="00492DFF" w:rsidP="00C96D5E">
            <w:pPr>
              <w:pStyle w:val="normal1"/>
              <w:numPr>
                <w:ilvl w:val="0"/>
                <w:numId w:val="8"/>
              </w:numPr>
              <w:rPr>
                <w:rFonts w:ascii="Times New Roman" w:eastAsia="Aptos" w:hAnsi="Times New Roman" w:cs="Times New Roman"/>
                <w:color w:val="auto"/>
                <w:sz w:val="20"/>
                <w:szCs w:val="20"/>
                <w:lang w:val="en-GB"/>
              </w:rPr>
            </w:pPr>
            <w:bookmarkStart w:id="20" w:name="_Toc225360363"/>
            <w:r w:rsidRPr="00704411">
              <w:rPr>
                <w:rFonts w:ascii="Times New Roman" w:hAnsi="Times New Roman" w:cs="Times New Roman"/>
                <w:color w:val="auto"/>
                <w:sz w:val="20"/>
                <w:szCs w:val="20"/>
              </w:rPr>
              <w:t>Does your organization collaborate with relevant stakeholders across sectors to assess and adopt risk mitigation measures to address risks that could have broad and potentially cascading socio-economic impacts?</w:t>
            </w:r>
            <w:bookmarkEnd w:id="20"/>
            <w:r w:rsidRPr="00704411">
              <w:rPr>
                <w:rFonts w:ascii="Times New Roman" w:eastAsia="Aptos" w:hAnsi="Times New Roman" w:cs="Times New Roman"/>
                <w:color w:val="auto"/>
                <w:sz w:val="20"/>
                <w:szCs w:val="20"/>
              </w:rPr>
              <w:t xml:space="preserve"> Please indicate which stakeholders you collaborate with</w:t>
            </w:r>
            <w:sdt>
              <w:sdtPr>
                <w:rPr>
                  <w:rFonts w:ascii="Times New Roman" w:eastAsia="Aptos" w:hAnsi="Times New Roman" w:cs="Times New Roman"/>
                  <w:sz w:val="20"/>
                  <w:szCs w:val="20"/>
                  <w:lang w:val="en-GB"/>
                </w:rPr>
                <w:tag w:val="goog_rdk_289"/>
                <w:id w:val="-865396237"/>
              </w:sdtPr>
              <w:sdtEndPr/>
              <w:sdtContent>
                <w:sdt>
                  <w:sdtPr>
                    <w:rPr>
                      <w:rFonts w:ascii="Times New Roman" w:eastAsia="Aptos" w:hAnsi="Times New Roman" w:cs="Times New Roman"/>
                      <w:sz w:val="20"/>
                      <w:szCs w:val="20"/>
                      <w:lang w:val="en-GB"/>
                    </w:rPr>
                    <w:tag w:val="goog_rdk_290"/>
                    <w:id w:val="-1293192666"/>
                  </w:sdtPr>
                  <w:sdtEndPr/>
                  <w:sdtContent/>
                </w:sdt>
                <w:sdt>
                  <w:sdtPr>
                    <w:rPr>
                      <w:rFonts w:ascii="Times New Roman" w:eastAsia="Aptos" w:hAnsi="Times New Roman" w:cs="Times New Roman"/>
                      <w:sz w:val="20"/>
                      <w:szCs w:val="20"/>
                      <w:lang w:val="en-GB"/>
                    </w:rPr>
                    <w:tag w:val="goog_rdk_292"/>
                    <w:id w:val="-866609481"/>
                  </w:sdtPr>
                  <w:sdtEndPr/>
                  <w:sdtContent>
                    <w:r w:rsidRPr="00704411">
                      <w:rPr>
                        <w:rFonts w:ascii="Times New Roman" w:eastAsia="Aptos" w:hAnsi="Times New Roman" w:cs="Times New Roman"/>
                        <w:color w:val="auto"/>
                        <w:sz w:val="20"/>
                        <w:szCs w:val="20"/>
                        <w:lang w:val="en-GB"/>
                      </w:rPr>
                      <w:t>, and whether collaboration is on a standing basis (Always-on) or activated based on context (Ad hoc/as relevant).</w:t>
                    </w:r>
                  </w:sdtContent>
                </w:sdt>
              </w:sdtContent>
            </w:sdt>
            <w:r w:rsidRPr="00704411">
              <w:rPr>
                <w:rFonts w:ascii="Times New Roman" w:hAnsi="Times New Roman" w:cs="Times New Roman"/>
                <w:color w:val="auto"/>
                <w:sz w:val="20"/>
                <w:szCs w:val="20"/>
              </w:rPr>
              <w:t>*</w:t>
            </w:r>
          </w:p>
          <w:tbl>
            <w:tblPr>
              <w:tblStyle w:val="TableGrid"/>
              <w:tblW w:w="9954" w:type="dxa"/>
              <w:tblLook w:val="04A0" w:firstRow="1" w:lastRow="0" w:firstColumn="1" w:lastColumn="0" w:noHBand="0" w:noVBand="1"/>
            </w:tblPr>
            <w:tblGrid>
              <w:gridCol w:w="7828"/>
              <w:gridCol w:w="850"/>
              <w:gridCol w:w="1276"/>
            </w:tblGrid>
            <w:tr w:rsidR="00492DFF" w:rsidRPr="00704411" w14:paraId="320C76DB" w14:textId="77777777" w:rsidTr="005C08A4">
              <w:tc>
                <w:tcPr>
                  <w:tcW w:w="7828" w:type="dxa"/>
                  <w:shd w:val="clear" w:color="auto" w:fill="E8E8E8" w:themeFill="background2"/>
                </w:tcPr>
                <w:p w14:paraId="6739B1CC" w14:textId="77777777" w:rsidR="00492DFF" w:rsidRPr="00704411" w:rsidRDefault="00492DFF" w:rsidP="005C08A4">
                  <w:pPr>
                    <w:pStyle w:val="normal1"/>
                    <w:rPr>
                      <w:rFonts w:ascii="Times New Roman" w:eastAsia="Aptos" w:hAnsi="Times New Roman" w:cs="Times New Roman"/>
                      <w:sz w:val="20"/>
                      <w:szCs w:val="20"/>
                    </w:rPr>
                  </w:pPr>
                </w:p>
              </w:tc>
              <w:tc>
                <w:tcPr>
                  <w:tcW w:w="850" w:type="dxa"/>
                  <w:shd w:val="clear" w:color="auto" w:fill="E8E8E8" w:themeFill="background2"/>
                </w:tcPr>
                <w:p w14:paraId="2B66C144"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Always-on</w:t>
                  </w:r>
                </w:p>
              </w:tc>
              <w:tc>
                <w:tcPr>
                  <w:tcW w:w="1276" w:type="dxa"/>
                  <w:shd w:val="clear" w:color="auto" w:fill="E8E8E8" w:themeFill="background2"/>
                </w:tcPr>
                <w:p w14:paraId="20112599"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Ad hoc/</w:t>
                  </w:r>
                </w:p>
                <w:p w14:paraId="4CDC1488"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as relevant</w:t>
                  </w:r>
                </w:p>
              </w:tc>
            </w:tr>
            <w:tr w:rsidR="00492DFF" w:rsidRPr="00704411" w14:paraId="0CBC50CF" w14:textId="77777777" w:rsidTr="005C08A4">
              <w:tc>
                <w:tcPr>
                  <w:tcW w:w="7828" w:type="dxa"/>
                </w:tcPr>
                <w:p w14:paraId="2338740C"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lastRenderedPageBreak/>
                    <w:t>Relevant employees (security, legal/compliance, etc.)</w:t>
                  </w:r>
                </w:p>
              </w:tc>
              <w:tc>
                <w:tcPr>
                  <w:tcW w:w="850" w:type="dxa"/>
                </w:tcPr>
                <w:p w14:paraId="47C8A496"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775ED91E"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2BD2B9E5" w14:textId="77777777" w:rsidTr="005C08A4">
              <w:tc>
                <w:tcPr>
                  <w:tcW w:w="7828" w:type="dxa"/>
                </w:tcPr>
                <w:p w14:paraId="2F74C0E2"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 xml:space="preserve">Public authorities / regulators / </w:t>
                  </w:r>
                  <w:r w:rsidRPr="00704411">
                    <w:rPr>
                      <w:rFonts w:ascii="Times New Roman" w:eastAsia="Aptos" w:hAnsi="Times New Roman" w:cs="Times New Roman"/>
                      <w:sz w:val="20"/>
                      <w:szCs w:val="20"/>
                      <w:lang w:val="en-GB"/>
                    </w:rPr>
                    <w:t>AI safety institutes / other public sector bodies and inter-governmental coordination structures</w:t>
                  </w:r>
                </w:p>
              </w:tc>
              <w:tc>
                <w:tcPr>
                  <w:tcW w:w="850" w:type="dxa"/>
                </w:tcPr>
                <w:p w14:paraId="2D1873F9"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1E25D114"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5593C6AB" w14:textId="77777777" w:rsidTr="005C08A4">
              <w:tc>
                <w:tcPr>
                  <w:tcW w:w="7828" w:type="dxa"/>
                </w:tcPr>
                <w:p w14:paraId="4E32408F"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Industry partners or industry fora</w:t>
                  </w:r>
                </w:p>
              </w:tc>
              <w:tc>
                <w:tcPr>
                  <w:tcW w:w="850" w:type="dxa"/>
                </w:tcPr>
                <w:p w14:paraId="78E39AE4"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4EBA2113"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7C9DA9B9" w14:textId="77777777" w:rsidTr="005C08A4">
              <w:tc>
                <w:tcPr>
                  <w:tcW w:w="7828" w:type="dxa"/>
                </w:tcPr>
                <w:p w14:paraId="21397620"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Users (end users, enterprise customers, developers using APIs)</w:t>
                  </w:r>
                </w:p>
              </w:tc>
              <w:tc>
                <w:tcPr>
                  <w:tcW w:w="850" w:type="dxa"/>
                </w:tcPr>
                <w:p w14:paraId="34756199"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162DF85C"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164D490E" w14:textId="77777777" w:rsidTr="005C08A4">
              <w:tc>
                <w:tcPr>
                  <w:tcW w:w="7828" w:type="dxa"/>
                </w:tcPr>
                <w:p w14:paraId="47852946"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Business customers / deploying organizations (if different from “users”)</w:t>
                  </w:r>
                </w:p>
              </w:tc>
              <w:tc>
                <w:tcPr>
                  <w:tcW w:w="850" w:type="dxa"/>
                </w:tcPr>
                <w:p w14:paraId="5A8D4110"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7805EC75"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58EB5512" w14:textId="77777777" w:rsidTr="005C08A4">
              <w:tc>
                <w:tcPr>
                  <w:tcW w:w="7828" w:type="dxa"/>
                </w:tcPr>
                <w:p w14:paraId="2DF85E00"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Supply-chain partners (cloud, data providers etc.). Please specify __________.</w:t>
                  </w:r>
                </w:p>
              </w:tc>
              <w:tc>
                <w:tcPr>
                  <w:tcW w:w="850" w:type="dxa"/>
                </w:tcPr>
                <w:p w14:paraId="2C3AFD85"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6E1C90C9"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4B3D0FDC" w14:textId="77777777" w:rsidTr="005C08A4">
              <w:tc>
                <w:tcPr>
                  <w:tcW w:w="7828" w:type="dxa"/>
                </w:tcPr>
                <w:p w14:paraId="572B7CAA"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Academia / researchers</w:t>
                  </w:r>
                </w:p>
              </w:tc>
              <w:tc>
                <w:tcPr>
                  <w:tcW w:w="850" w:type="dxa"/>
                </w:tcPr>
                <w:p w14:paraId="3A5A5987"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37296CBB"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713EED2D" w14:textId="77777777" w:rsidTr="005C08A4">
              <w:tc>
                <w:tcPr>
                  <w:tcW w:w="7828" w:type="dxa"/>
                </w:tcPr>
                <w:p w14:paraId="0096412B"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Independent auditors</w:t>
                  </w:r>
                </w:p>
              </w:tc>
              <w:tc>
                <w:tcPr>
                  <w:tcW w:w="850" w:type="dxa"/>
                </w:tcPr>
                <w:p w14:paraId="1F4EC4B9"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2BDDA63B"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6DE65411" w14:textId="77777777" w:rsidTr="005C08A4">
              <w:tc>
                <w:tcPr>
                  <w:tcW w:w="7828" w:type="dxa"/>
                </w:tcPr>
                <w:p w14:paraId="161DC156"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Standards bodies / multi-stakeholder initiatives (</w:t>
                  </w:r>
                  <w:hyperlink r:id="rId17" w:history="1">
                    <w:r w:rsidRPr="00704411">
                      <w:rPr>
                        <w:rStyle w:val="Hyperlink"/>
                        <w:rFonts w:ascii="Times New Roman" w:hAnsi="Times New Roman" w:cs="Times New Roman"/>
                        <w:color w:val="auto"/>
                        <w:sz w:val="20"/>
                        <w:szCs w:val="20"/>
                      </w:rPr>
                      <w:t>OECD.AI/incidents</w:t>
                    </w:r>
                  </w:hyperlink>
                  <w:r w:rsidRPr="00704411">
                    <w:rPr>
                      <w:rFonts w:ascii="Times New Roman" w:eastAsia="Aptos" w:hAnsi="Times New Roman" w:cs="Times New Roman"/>
                      <w:sz w:val="20"/>
                      <w:szCs w:val="20"/>
                    </w:rPr>
                    <w:t>; ISO/IEC; IEEE; AIID etc.)</w:t>
                  </w:r>
                </w:p>
              </w:tc>
              <w:tc>
                <w:tcPr>
                  <w:tcW w:w="850" w:type="dxa"/>
                </w:tcPr>
                <w:p w14:paraId="0E8EC45B"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160F8ECF"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20EB8B4A" w14:textId="77777777" w:rsidTr="005C08A4">
              <w:tc>
                <w:tcPr>
                  <w:tcW w:w="7828" w:type="dxa"/>
                </w:tcPr>
                <w:p w14:paraId="38340B35"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Independent civil society organizations (e.g., for evaluations, audits, or policy review)</w:t>
                  </w:r>
                </w:p>
              </w:tc>
              <w:tc>
                <w:tcPr>
                  <w:tcW w:w="850" w:type="dxa"/>
                </w:tcPr>
                <w:p w14:paraId="3F9ED3FC"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4B373B52"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7BB35920" w14:textId="77777777" w:rsidTr="005C08A4">
              <w:tc>
                <w:tcPr>
                  <w:tcW w:w="7828" w:type="dxa"/>
                </w:tcPr>
                <w:p w14:paraId="074B48D6"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 xml:space="preserve">Media / </w:t>
                  </w:r>
                  <w:proofErr w:type="gramStart"/>
                  <w:r w:rsidRPr="00704411">
                    <w:rPr>
                      <w:rFonts w:ascii="Times New Roman" w:eastAsia="Aptos" w:hAnsi="Times New Roman" w:cs="Times New Roman"/>
                      <w:sz w:val="20"/>
                      <w:szCs w:val="20"/>
                    </w:rPr>
                    <w:t>general public</w:t>
                  </w:r>
                  <w:proofErr w:type="gramEnd"/>
                  <w:r w:rsidRPr="00704411">
                    <w:rPr>
                      <w:rFonts w:ascii="Times New Roman" w:eastAsia="Aptos" w:hAnsi="Times New Roman" w:cs="Times New Roman"/>
                      <w:sz w:val="20"/>
                      <w:szCs w:val="20"/>
                    </w:rPr>
                    <w:t xml:space="preserve"> (people or communities indirectly impacted)</w:t>
                  </w:r>
                </w:p>
              </w:tc>
              <w:tc>
                <w:tcPr>
                  <w:tcW w:w="850" w:type="dxa"/>
                </w:tcPr>
                <w:p w14:paraId="6E3600FF"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28D12CE0"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75215E02" w14:textId="77777777" w:rsidTr="005C08A4">
              <w:tc>
                <w:tcPr>
                  <w:tcW w:w="7828" w:type="dxa"/>
                </w:tcPr>
                <w:p w14:paraId="2A6F12F8"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Other(s) (please add any other relevant stakeholder groups</w:t>
                  </w:r>
                  <w:proofErr w:type="gramStart"/>
                  <w:r w:rsidRPr="00704411">
                    <w:rPr>
                      <w:rFonts w:ascii="Times New Roman" w:eastAsia="Aptos" w:hAnsi="Times New Roman" w:cs="Times New Roman"/>
                      <w:sz w:val="20"/>
                      <w:szCs w:val="20"/>
                    </w:rPr>
                    <w:t>): _</w:t>
                  </w:r>
                  <w:proofErr w:type="gramEnd"/>
                  <w:r w:rsidRPr="00704411">
                    <w:rPr>
                      <w:rFonts w:ascii="Times New Roman" w:eastAsia="Aptos" w:hAnsi="Times New Roman" w:cs="Times New Roman"/>
                      <w:sz w:val="20"/>
                      <w:szCs w:val="20"/>
                    </w:rPr>
                    <w:t>_____</w:t>
                  </w:r>
                </w:p>
              </w:tc>
              <w:tc>
                <w:tcPr>
                  <w:tcW w:w="850" w:type="dxa"/>
                </w:tcPr>
                <w:p w14:paraId="02376EC4"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23A1114C"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r w:rsidR="00492DFF" w:rsidRPr="00704411" w14:paraId="18CF6C79" w14:textId="77777777" w:rsidTr="005C08A4">
              <w:tc>
                <w:tcPr>
                  <w:tcW w:w="7828" w:type="dxa"/>
                </w:tcPr>
                <w:p w14:paraId="1C207BEC"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Not applicable</w:t>
                  </w:r>
                </w:p>
              </w:tc>
              <w:tc>
                <w:tcPr>
                  <w:tcW w:w="850" w:type="dxa"/>
                </w:tcPr>
                <w:p w14:paraId="253ED6B1"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c>
                <w:tcPr>
                  <w:tcW w:w="1276" w:type="dxa"/>
                </w:tcPr>
                <w:p w14:paraId="76BF027D" w14:textId="77777777" w:rsidR="00492DFF" w:rsidRPr="00704411" w:rsidRDefault="00492DFF" w:rsidP="005C08A4">
                  <w:pPr>
                    <w:pStyle w:val="normal1"/>
                    <w:rPr>
                      <w:rFonts w:ascii="Times New Roman" w:eastAsia="Aptos" w:hAnsi="Times New Roman" w:cs="Times New Roman"/>
                      <w:sz w:val="20"/>
                      <w:szCs w:val="20"/>
                    </w:rPr>
                  </w:pPr>
                  <w:r w:rsidRPr="00704411">
                    <w:rPr>
                      <w:rFonts w:ascii="Segoe UI Symbol" w:eastAsia="Aptos" w:hAnsi="Segoe UI Symbol" w:cs="Segoe UI Symbol"/>
                      <w:sz w:val="20"/>
                      <w:szCs w:val="20"/>
                    </w:rPr>
                    <w:t>☐</w:t>
                  </w:r>
                </w:p>
              </w:tc>
            </w:tr>
          </w:tbl>
          <w:p w14:paraId="6881298F" w14:textId="5F64D9EC" w:rsidR="00492DFF" w:rsidRDefault="00492DFF" w:rsidP="005C08A4">
            <w:pPr>
              <w:pStyle w:val="Heading4"/>
              <w:rPr>
                <w:rFonts w:cs="Times New Roman"/>
                <w:i w:val="0"/>
                <w:iCs w:val="0"/>
                <w:color w:val="auto"/>
                <w:sz w:val="20"/>
                <w:szCs w:val="20"/>
              </w:rPr>
            </w:pPr>
            <w:bookmarkStart w:id="21" w:name="_Toc225360364"/>
            <w:r>
              <w:rPr>
                <w:rFonts w:cs="Times New Roman"/>
                <w:i w:val="0"/>
                <w:iCs w:val="0"/>
                <w:color w:val="auto"/>
                <w:sz w:val="20"/>
                <w:szCs w:val="20"/>
              </w:rPr>
              <w:t>T</w:t>
            </w:r>
            <w:r w:rsidR="006468EB">
              <w:rPr>
                <w:rFonts w:cs="Times New Roman"/>
                <w:i w:val="0"/>
                <w:iCs w:val="0"/>
                <w:color w:val="auto"/>
                <w:sz w:val="20"/>
                <w:szCs w:val="20"/>
              </w:rPr>
              <w:t>ools used/Metrics used</w:t>
            </w:r>
          </w:p>
          <w:p w14:paraId="3E24375B" w14:textId="77777777" w:rsidR="00492DFF" w:rsidRPr="00704411" w:rsidRDefault="00492DFF" w:rsidP="005C08A4">
            <w:pPr>
              <w:pStyle w:val="Heading4"/>
              <w:rPr>
                <w:rFonts w:cs="Times New Roman"/>
                <w:i w:val="0"/>
                <w:iCs w:val="0"/>
                <w:color w:val="auto"/>
                <w:sz w:val="20"/>
                <w:szCs w:val="20"/>
              </w:rPr>
            </w:pPr>
            <w:r w:rsidRPr="00704411">
              <w:rPr>
                <w:rFonts w:cs="Times New Roman"/>
                <w:i w:val="0"/>
                <w:iCs w:val="0"/>
                <w:color w:val="auto"/>
                <w:sz w:val="20"/>
                <w:szCs w:val="20"/>
              </w:rPr>
              <w:t xml:space="preserve">6.A. [IF ‘NOT APPLICABLE’ WAS NOT SELECTED] 6.A.: Please describe examples of how your organization collaborates. Examples </w:t>
            </w:r>
            <w:r w:rsidRPr="00704411" w:rsidDel="001756BA">
              <w:rPr>
                <w:rFonts w:cs="Times New Roman"/>
                <w:i w:val="0"/>
                <w:iCs w:val="0"/>
                <w:color w:val="auto"/>
                <w:sz w:val="20"/>
                <w:szCs w:val="20"/>
              </w:rPr>
              <w:t xml:space="preserve">may </w:t>
            </w:r>
            <w:proofErr w:type="gramStart"/>
            <w:r w:rsidRPr="00704411">
              <w:rPr>
                <w:rFonts w:cs="Times New Roman"/>
                <w:i w:val="0"/>
                <w:iCs w:val="0"/>
                <w:color w:val="auto"/>
                <w:sz w:val="20"/>
                <w:szCs w:val="20"/>
              </w:rPr>
              <w:t>include:</w:t>
            </w:r>
            <w:proofErr w:type="gramEnd"/>
            <w:r w:rsidRPr="00704411">
              <w:rPr>
                <w:rFonts w:cs="Times New Roman"/>
                <w:i w:val="0"/>
                <w:iCs w:val="0"/>
                <w:color w:val="auto"/>
                <w:sz w:val="20"/>
                <w:szCs w:val="20"/>
              </w:rPr>
              <w:t xml:space="preserve"> participating in multi-stakeholder or industry initiatives; partnering with academia, civil society, or the public sector; establishing internal or joint governance structures with external experts or in partnership with other efforts to share knowledge and jointly address risks</w:t>
            </w:r>
            <w:sdt>
              <w:sdtPr>
                <w:rPr>
                  <w:rFonts w:cs="Times New Roman"/>
                  <w:i w:val="0"/>
                  <w:iCs w:val="0"/>
                  <w:color w:val="auto"/>
                  <w:sz w:val="20"/>
                  <w:szCs w:val="20"/>
                </w:rPr>
                <w:tag w:val="goog_rdk_22"/>
                <w:id w:val="-1728392232"/>
              </w:sdtPr>
              <w:sdtEndPr/>
              <w:sdtContent>
                <w:r w:rsidRPr="00704411">
                  <w:rPr>
                    <w:rFonts w:cs="Times New Roman"/>
                    <w:i w:val="0"/>
                    <w:iCs w:val="0"/>
                    <w:color w:val="auto"/>
                    <w:sz w:val="20"/>
                    <w:szCs w:val="20"/>
                  </w:rPr>
                  <w:t>*</w:t>
                </w:r>
              </w:sdtContent>
            </w:sdt>
            <w:bookmarkEnd w:id="21"/>
          </w:p>
        </w:tc>
      </w:tr>
      <w:tr w:rsidR="00492DFF" w:rsidRPr="00704411" w14:paraId="03661824" w14:textId="77777777" w:rsidTr="005C08A4">
        <w:trPr>
          <w:trHeight w:val="300"/>
        </w:trPr>
        <w:tc>
          <w:tcPr>
            <w:tcW w:w="13603" w:type="dxa"/>
            <w:tcBorders>
              <w:bottom w:val="single" w:sz="12" w:space="0" w:color="auto"/>
            </w:tcBorders>
          </w:tcPr>
          <w:p w14:paraId="6ECB2C0E" w14:textId="77777777" w:rsidR="00492DFF" w:rsidRPr="00704411" w:rsidRDefault="00492DFF" w:rsidP="005C08A4">
            <w:pPr>
              <w:pStyle w:val="normal1"/>
              <w:rPr>
                <w:rFonts w:ascii="Times New Roman" w:eastAsia="Aptos" w:hAnsi="Times New Roman" w:cs="Times New Roman"/>
                <w:color w:val="auto"/>
                <w:sz w:val="20"/>
                <w:szCs w:val="20"/>
                <w:lang w:val="en-GB"/>
              </w:rPr>
            </w:pPr>
            <w:r w:rsidRPr="00704411">
              <w:rPr>
                <w:rFonts w:ascii="Times New Roman" w:eastAsia="Aptos" w:hAnsi="Times New Roman" w:cs="Times New Roman"/>
                <w:color w:val="auto"/>
                <w:sz w:val="20"/>
                <w:szCs w:val="20"/>
                <w:lang w:val="en-GB"/>
              </w:rPr>
              <w:t>Any further comments and implementation documentation (optional).</w:t>
            </w:r>
          </w:p>
        </w:tc>
      </w:tr>
      <w:tr w:rsidR="00492DFF" w:rsidRPr="00704411" w14:paraId="115F7DB2"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tcBorders>
              <w:top w:val="single" w:sz="8" w:space="0" w:color="auto"/>
              <w:left w:val="single" w:sz="8" w:space="0" w:color="auto"/>
              <w:bottom w:val="single" w:sz="8" w:space="0" w:color="auto"/>
              <w:right w:val="single" w:sz="12" w:space="0" w:color="auto"/>
            </w:tcBorders>
          </w:tcPr>
          <w:p w14:paraId="7EB8C4B6" w14:textId="77777777" w:rsidR="00492DFF" w:rsidRPr="00704411" w:rsidRDefault="00492DFF" w:rsidP="005C08A4">
            <w:pPr>
              <w:pStyle w:val="Heading2"/>
              <w:jc w:val="center"/>
              <w:rPr>
                <w:rFonts w:ascii="Times New Roman" w:hAnsi="Times New Roman" w:cs="Times New Roman"/>
                <w:color w:val="auto"/>
                <w:sz w:val="20"/>
                <w:szCs w:val="20"/>
              </w:rPr>
            </w:pPr>
            <w:bookmarkStart w:id="22" w:name="_Toc225353896"/>
            <w:bookmarkStart w:id="23" w:name="_Toc225360365"/>
            <w:bookmarkStart w:id="24" w:name="_Toc225428653"/>
            <w:bookmarkStart w:id="25" w:name="_Toc225429232"/>
            <w:r w:rsidRPr="00704411">
              <w:rPr>
                <w:rFonts w:ascii="Times New Roman" w:hAnsi="Times New Roman" w:cs="Times New Roman"/>
                <w:color w:val="auto"/>
                <w:sz w:val="20"/>
                <w:szCs w:val="20"/>
              </w:rPr>
              <w:lastRenderedPageBreak/>
              <w:t>Section 2: RISK MANAGEMENT AND INFORMATION SECURITY (Actions 1, 2, 4, 6, 10, 11)</w:t>
            </w:r>
            <w:bookmarkEnd w:id="22"/>
            <w:bookmarkEnd w:id="23"/>
            <w:bookmarkEnd w:id="24"/>
            <w:bookmarkEnd w:id="25"/>
          </w:p>
        </w:tc>
      </w:tr>
      <w:tr w:rsidR="00492DFF" w:rsidRPr="00704411" w14:paraId="64665586" w14:textId="77777777" w:rsidTr="005C08A4">
        <w:trPr>
          <w:trHeight w:val="300"/>
        </w:trPr>
        <w:tc>
          <w:tcPr>
            <w:tcW w:w="13603" w:type="dxa"/>
            <w:tcBorders>
              <w:top w:val="single" w:sz="8" w:space="0" w:color="auto"/>
            </w:tcBorders>
          </w:tcPr>
          <w:p w14:paraId="1765C7A5" w14:textId="77777777" w:rsidR="00492DFF" w:rsidRPr="00704411" w:rsidRDefault="00492DFF" w:rsidP="005C08A4">
            <w:pPr>
              <w:pStyle w:val="normal1"/>
              <w:rPr>
                <w:rFonts w:ascii="Times New Roman" w:eastAsia="Aptos" w:hAnsi="Times New Roman" w:cs="Times New Roman"/>
                <w:color w:val="auto"/>
                <w:sz w:val="20"/>
                <w:szCs w:val="20"/>
              </w:rPr>
            </w:pPr>
            <w:proofErr w:type="gramStart"/>
            <w:r w:rsidRPr="00704411">
              <w:rPr>
                <w:rFonts w:ascii="Times New Roman" w:eastAsia="Aptos" w:hAnsi="Times New Roman" w:cs="Times New Roman"/>
                <w:color w:val="auto"/>
                <w:sz w:val="20"/>
                <w:szCs w:val="20"/>
              </w:rPr>
              <w:t>Recommended</w:t>
            </w:r>
            <w:proofErr w:type="gramEnd"/>
            <w:r w:rsidRPr="00704411">
              <w:rPr>
                <w:rFonts w:ascii="Times New Roman" w:eastAsia="Aptos" w:hAnsi="Times New Roman" w:cs="Times New Roman"/>
                <w:color w:val="auto"/>
                <w:sz w:val="20"/>
                <w:szCs w:val="20"/>
              </w:rPr>
              <w:t xml:space="preserve"> for: </w:t>
            </w:r>
            <w:r w:rsidRPr="00704411">
              <w:rPr>
                <w:rFonts w:ascii="Times New Roman" w:eastAsia="Aptos" w:hAnsi="Times New Roman" w:cs="Times New Roman"/>
                <w:noProof/>
                <w:sz w:val="20"/>
                <w:szCs w:val="20"/>
              </w:rPr>
              <w:drawing>
                <wp:inline distT="0" distB="0" distL="0" distR="0" wp14:anchorId="3B46A18F" wp14:editId="1FB0B462">
                  <wp:extent cx="354330" cy="332740"/>
                  <wp:effectExtent l="0" t="0" r="7620" b="0"/>
                  <wp:docPr id="1340860337" name="Picture 25"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860337" name="Picture 25"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4330" cy="332740"/>
                          </a:xfrm>
                          <a:prstGeom prst="rect">
                            <a:avLst/>
                          </a:prstGeom>
                          <a:noFill/>
                          <a:ln>
                            <a:noFill/>
                          </a:ln>
                        </pic:spPr>
                      </pic:pic>
                    </a:graphicData>
                  </a:graphic>
                </wp:inline>
              </w:drawing>
            </w:r>
            <w:r w:rsidRPr="00704411">
              <w:rPr>
                <w:rFonts w:ascii="Times New Roman" w:eastAsia="Aptos" w:hAnsi="Times New Roman" w:cs="Times New Roman"/>
                <w:color w:val="auto"/>
                <w:sz w:val="20"/>
                <w:szCs w:val="20"/>
              </w:rPr>
              <w:t xml:space="preserve"> </w:t>
            </w:r>
            <w:r w:rsidRPr="00704411">
              <w:rPr>
                <w:rFonts w:ascii="Times New Roman" w:eastAsia="Aptos" w:hAnsi="Times New Roman" w:cs="Times New Roman"/>
                <w:noProof/>
                <w:sz w:val="20"/>
                <w:szCs w:val="20"/>
              </w:rPr>
              <w:drawing>
                <wp:inline distT="0" distB="0" distL="0" distR="0" wp14:anchorId="5904C760" wp14:editId="27619B6C">
                  <wp:extent cx="306705" cy="306705"/>
                  <wp:effectExtent l="0" t="0" r="0" b="0"/>
                  <wp:docPr id="1701266034" name="Picture 24"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266034" name="Picture 24"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6705" cy="306705"/>
                          </a:xfrm>
                          <a:prstGeom prst="rect">
                            <a:avLst/>
                          </a:prstGeom>
                          <a:noFill/>
                          <a:ln>
                            <a:noFill/>
                          </a:ln>
                        </pic:spPr>
                      </pic:pic>
                    </a:graphicData>
                  </a:graphic>
                </wp:inline>
              </w:drawing>
            </w:r>
            <w:r w:rsidRPr="00704411">
              <w:rPr>
                <w:rFonts w:ascii="Times New Roman" w:eastAsia="Aptos" w:hAnsi="Times New Roman" w:cs="Times New Roman"/>
                <w:color w:val="auto"/>
                <w:sz w:val="20"/>
                <w:szCs w:val="20"/>
              </w:rPr>
              <w:t xml:space="preserve"> </w:t>
            </w:r>
            <w:r w:rsidRPr="00704411">
              <w:rPr>
                <w:rFonts w:ascii="Times New Roman" w:eastAsia="Aptos" w:hAnsi="Times New Roman" w:cs="Times New Roman"/>
                <w:noProof/>
                <w:sz w:val="20"/>
                <w:szCs w:val="20"/>
              </w:rPr>
              <w:drawing>
                <wp:inline distT="0" distB="0" distL="0" distR="0" wp14:anchorId="66944723" wp14:editId="6179FFCD">
                  <wp:extent cx="322580" cy="322580"/>
                  <wp:effectExtent l="0" t="0" r="1270" b="1270"/>
                  <wp:docPr id="1215043031" name="Picture 23"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043031" name="Picture 23" descr="A blue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l="4395" t="6348" r="7256" b="3838"/>
                          <a:stretch>
                            <a:fillRect/>
                          </a:stretch>
                        </pic:blipFill>
                        <pic:spPr bwMode="auto">
                          <a:xfrm>
                            <a:off x="0" y="0"/>
                            <a:ext cx="322580" cy="322580"/>
                          </a:xfrm>
                          <a:prstGeom prst="rect">
                            <a:avLst/>
                          </a:prstGeom>
                          <a:noFill/>
                          <a:ln>
                            <a:noFill/>
                          </a:ln>
                        </pic:spPr>
                      </pic:pic>
                    </a:graphicData>
                  </a:graphic>
                </wp:inline>
              </w:drawing>
            </w:r>
            <w:r w:rsidRPr="00704411">
              <w:rPr>
                <w:rFonts w:ascii="Times New Roman" w:eastAsia="Aptos" w:hAnsi="Times New Roman" w:cs="Times New Roman"/>
                <w:color w:val="auto"/>
                <w:sz w:val="20"/>
                <w:szCs w:val="20"/>
              </w:rPr>
              <w:t xml:space="preserve"> (and others where relevant).</w:t>
            </w:r>
          </w:p>
          <w:p w14:paraId="029AC855" w14:textId="13924958" w:rsidR="00492DFF" w:rsidRPr="004F3270" w:rsidRDefault="00492DFF" w:rsidP="005C08A4">
            <w:pPr>
              <w:pStyle w:val="Heading3"/>
              <w:numPr>
                <w:ilvl w:val="0"/>
                <w:numId w:val="8"/>
              </w:numPr>
              <w:rPr>
                <w:rFonts w:cs="Times New Roman"/>
                <w:color w:val="auto"/>
                <w:sz w:val="20"/>
                <w:szCs w:val="20"/>
              </w:rPr>
            </w:pPr>
            <w:bookmarkStart w:id="26" w:name="_Toc225360366"/>
            <w:r w:rsidRPr="00704411">
              <w:rPr>
                <w:rFonts w:cs="Times New Roman"/>
                <w:color w:val="auto"/>
                <w:sz w:val="20"/>
                <w:szCs w:val="20"/>
              </w:rPr>
              <w:t xml:space="preserve">Across the AI system lifecycle, what steps does your organization take to manage risks and </w:t>
            </w:r>
            <w:proofErr w:type="gramStart"/>
            <w:r w:rsidRPr="00704411">
              <w:rPr>
                <w:rFonts w:cs="Times New Roman"/>
                <w:color w:val="auto"/>
                <w:sz w:val="20"/>
                <w:szCs w:val="20"/>
              </w:rPr>
              <w:t>vulnerabilities</w:t>
            </w:r>
            <w:proofErr w:type="gramEnd"/>
            <w:r w:rsidRPr="00704411">
              <w:rPr>
                <w:rFonts w:cs="Times New Roman"/>
                <w:color w:val="auto"/>
                <w:sz w:val="20"/>
                <w:szCs w:val="20"/>
              </w:rPr>
              <w:t xml:space="preserve">? Please indicate which specific practices, tools or metrics your organization uses at each lifecycle stage. You may refer to tools or metrics present in the OECD.AI Catalogue of Tools and Metrics or </w:t>
            </w:r>
            <w:r w:rsidRPr="00704411">
              <w:rPr>
                <w:rFonts w:cs="Times New Roman"/>
                <w:color w:val="auto"/>
                <w:sz w:val="20"/>
                <w:szCs w:val="20"/>
                <w:lang w:val="en-GB"/>
              </w:rPr>
              <w:t>suggest additions</w:t>
            </w:r>
            <w:r w:rsidRPr="00704411">
              <w:rPr>
                <w:rFonts w:cs="Times New Roman"/>
                <w:color w:val="auto"/>
                <w:sz w:val="20"/>
                <w:szCs w:val="20"/>
              </w:rPr>
              <w:t>.</w:t>
            </w:r>
            <w:r w:rsidRPr="00704411">
              <w:rPr>
                <w:rFonts w:eastAsiaTheme="minorHAnsi" w:cs="Times New Roman"/>
                <w:color w:val="auto"/>
                <w:sz w:val="20"/>
                <w:szCs w:val="20"/>
                <w:lang w:val="en-GB" w:eastAsia="en-US" w:bidi="ar-SA"/>
              </w:rPr>
              <w:t xml:space="preserve"> </w:t>
            </w:r>
            <w:r w:rsidRPr="00704411">
              <w:rPr>
                <w:rFonts w:cs="Times New Roman"/>
                <w:color w:val="auto"/>
                <w:sz w:val="20"/>
                <w:szCs w:val="20"/>
                <w:lang w:val="en-GB"/>
              </w:rPr>
              <w:t>Respondents may complete only the lifecycle stages relevant to their organisation's role. Stages that do not apply may be left blank.</w:t>
            </w:r>
            <w:bookmarkEnd w:id="26"/>
          </w:p>
          <w:tbl>
            <w:tblPr>
              <w:tblStyle w:val="TableGrid"/>
              <w:tblW w:w="0" w:type="auto"/>
              <w:tblLook w:val="04A0" w:firstRow="1" w:lastRow="0" w:firstColumn="1" w:lastColumn="0" w:noHBand="0" w:noVBand="1"/>
            </w:tblPr>
            <w:tblGrid>
              <w:gridCol w:w="3986"/>
              <w:gridCol w:w="3301"/>
            </w:tblGrid>
            <w:tr w:rsidR="00492DFF" w:rsidRPr="00704411" w14:paraId="78C87832" w14:textId="77777777" w:rsidTr="005C08A4">
              <w:trPr>
                <w:trHeight w:hRule="exact" w:val="284"/>
              </w:trPr>
              <w:tc>
                <w:tcPr>
                  <w:tcW w:w="3986" w:type="dxa"/>
                  <w:shd w:val="clear" w:color="auto" w:fill="E8E8E8" w:themeFill="background2"/>
                </w:tcPr>
                <w:p w14:paraId="07040540"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AI system lifecycle stage</w:t>
                  </w:r>
                </w:p>
              </w:tc>
              <w:tc>
                <w:tcPr>
                  <w:tcW w:w="3301" w:type="dxa"/>
                  <w:shd w:val="clear" w:color="auto" w:fill="E8E8E8" w:themeFill="background2"/>
                </w:tcPr>
                <w:p w14:paraId="404A2DB6" w14:textId="77777777" w:rsidR="00492DFF" w:rsidRPr="00704411" w:rsidRDefault="00492DFF" w:rsidP="005C08A4">
                  <w:pPr>
                    <w:pStyle w:val="normal1"/>
                    <w:rPr>
                      <w:rFonts w:ascii="Times New Roman" w:eastAsia="Aptos" w:hAnsi="Times New Roman" w:cs="Times New Roman"/>
                      <w:sz w:val="20"/>
                      <w:szCs w:val="20"/>
                    </w:rPr>
                  </w:pPr>
                  <w:r w:rsidRPr="00704411">
                    <w:rPr>
                      <w:rFonts w:ascii="Times New Roman" w:eastAsia="Aptos" w:hAnsi="Times New Roman" w:cs="Times New Roman"/>
                      <w:sz w:val="20"/>
                      <w:szCs w:val="20"/>
                    </w:rPr>
                    <w:t>Tools / metrics/practices used</w:t>
                  </w:r>
                </w:p>
              </w:tc>
            </w:tr>
            <w:tr w:rsidR="00492DFF" w:rsidRPr="00704411" w14:paraId="63C6EC9F" w14:textId="77777777" w:rsidTr="005C08A4">
              <w:trPr>
                <w:trHeight w:hRule="exact" w:val="284"/>
              </w:trPr>
              <w:tc>
                <w:tcPr>
                  <w:tcW w:w="3986" w:type="dxa"/>
                </w:tcPr>
                <w:p w14:paraId="3DB805F5" w14:textId="77777777" w:rsidR="00492DFF" w:rsidRPr="00704411" w:rsidRDefault="00492DFF" w:rsidP="005C08A4">
                  <w:pPr>
                    <w:pStyle w:val="normal1"/>
                    <w:contextualSpacing/>
                    <w:rPr>
                      <w:rFonts w:ascii="Times New Roman" w:eastAsia="Aptos" w:hAnsi="Times New Roman" w:cs="Times New Roman"/>
                      <w:sz w:val="20"/>
                      <w:szCs w:val="20"/>
                    </w:rPr>
                  </w:pPr>
                  <w:hyperlink r:id="rId18" w:history="1">
                    <w:r w:rsidRPr="00704411">
                      <w:rPr>
                        <w:rStyle w:val="Hyperlink"/>
                        <w:rFonts w:ascii="Times New Roman" w:hAnsi="Times New Roman" w:cs="Times New Roman"/>
                        <w:color w:val="auto"/>
                        <w:sz w:val="20"/>
                        <w:szCs w:val="20"/>
                      </w:rPr>
                      <w:t>Plan and design</w:t>
                    </w:r>
                  </w:hyperlink>
                </w:p>
              </w:tc>
              <w:tc>
                <w:tcPr>
                  <w:tcW w:w="3301" w:type="dxa"/>
                </w:tcPr>
                <w:p w14:paraId="57C96224" w14:textId="77777777" w:rsidR="00492DFF" w:rsidRPr="00704411" w:rsidRDefault="00492DFF" w:rsidP="005C08A4">
                  <w:pPr>
                    <w:pStyle w:val="normal1"/>
                    <w:rPr>
                      <w:rFonts w:ascii="Times New Roman" w:eastAsia="Aptos" w:hAnsi="Times New Roman" w:cs="Times New Roman"/>
                      <w:sz w:val="20"/>
                      <w:szCs w:val="20"/>
                    </w:rPr>
                  </w:pPr>
                </w:p>
              </w:tc>
            </w:tr>
            <w:tr w:rsidR="00492DFF" w:rsidRPr="00704411" w14:paraId="539E7584" w14:textId="77777777" w:rsidTr="005C08A4">
              <w:trPr>
                <w:trHeight w:hRule="exact" w:val="284"/>
              </w:trPr>
              <w:tc>
                <w:tcPr>
                  <w:tcW w:w="3986" w:type="dxa"/>
                </w:tcPr>
                <w:p w14:paraId="61707F07" w14:textId="77777777" w:rsidR="00492DFF" w:rsidRPr="00704411" w:rsidRDefault="00492DFF" w:rsidP="005C08A4">
                  <w:pPr>
                    <w:pStyle w:val="normal1"/>
                    <w:rPr>
                      <w:rFonts w:ascii="Times New Roman" w:eastAsia="Aptos" w:hAnsi="Times New Roman" w:cs="Times New Roman"/>
                      <w:sz w:val="20"/>
                      <w:szCs w:val="20"/>
                    </w:rPr>
                  </w:pPr>
                  <w:hyperlink r:id="rId19" w:history="1">
                    <w:r w:rsidRPr="00704411">
                      <w:rPr>
                        <w:rStyle w:val="Hyperlink"/>
                        <w:rFonts w:ascii="Times New Roman" w:hAnsi="Times New Roman" w:cs="Times New Roman"/>
                        <w:color w:val="auto"/>
                        <w:sz w:val="20"/>
                        <w:szCs w:val="20"/>
                      </w:rPr>
                      <w:t>Collect and process data</w:t>
                    </w:r>
                  </w:hyperlink>
                </w:p>
              </w:tc>
              <w:tc>
                <w:tcPr>
                  <w:tcW w:w="3301" w:type="dxa"/>
                </w:tcPr>
                <w:p w14:paraId="33C625A2" w14:textId="77777777" w:rsidR="00492DFF" w:rsidRPr="00704411" w:rsidRDefault="00492DFF" w:rsidP="005C08A4">
                  <w:pPr>
                    <w:pStyle w:val="normal1"/>
                    <w:rPr>
                      <w:rFonts w:ascii="Times New Roman" w:eastAsia="Aptos" w:hAnsi="Times New Roman" w:cs="Times New Roman"/>
                      <w:sz w:val="20"/>
                      <w:szCs w:val="20"/>
                    </w:rPr>
                  </w:pPr>
                </w:p>
              </w:tc>
            </w:tr>
            <w:tr w:rsidR="00492DFF" w:rsidRPr="00704411" w14:paraId="62E58FD1" w14:textId="77777777" w:rsidTr="005C08A4">
              <w:trPr>
                <w:trHeight w:hRule="exact" w:val="284"/>
              </w:trPr>
              <w:tc>
                <w:tcPr>
                  <w:tcW w:w="3986" w:type="dxa"/>
                </w:tcPr>
                <w:p w14:paraId="010F359A" w14:textId="77777777" w:rsidR="00492DFF" w:rsidRPr="00704411" w:rsidRDefault="00492DFF" w:rsidP="005C08A4">
                  <w:pPr>
                    <w:pStyle w:val="normal1"/>
                    <w:contextualSpacing/>
                    <w:rPr>
                      <w:rFonts w:ascii="Times New Roman" w:eastAsia="Aptos" w:hAnsi="Times New Roman" w:cs="Times New Roman"/>
                      <w:sz w:val="20"/>
                      <w:szCs w:val="20"/>
                    </w:rPr>
                  </w:pPr>
                  <w:hyperlink r:id="rId20" w:history="1">
                    <w:r w:rsidRPr="00704411">
                      <w:rPr>
                        <w:rStyle w:val="Hyperlink"/>
                        <w:rFonts w:ascii="Times New Roman" w:hAnsi="Times New Roman" w:cs="Times New Roman"/>
                        <w:color w:val="auto"/>
                        <w:sz w:val="20"/>
                        <w:szCs w:val="20"/>
                      </w:rPr>
                      <w:t>Build, integrate and interpret model</w:t>
                    </w:r>
                  </w:hyperlink>
                </w:p>
              </w:tc>
              <w:tc>
                <w:tcPr>
                  <w:tcW w:w="3301" w:type="dxa"/>
                </w:tcPr>
                <w:p w14:paraId="3F8816F5" w14:textId="77777777" w:rsidR="00492DFF" w:rsidRPr="00704411" w:rsidRDefault="00492DFF" w:rsidP="005C08A4">
                  <w:pPr>
                    <w:pStyle w:val="normal1"/>
                    <w:rPr>
                      <w:rFonts w:ascii="Times New Roman" w:eastAsia="Aptos" w:hAnsi="Times New Roman" w:cs="Times New Roman"/>
                      <w:sz w:val="20"/>
                      <w:szCs w:val="20"/>
                    </w:rPr>
                  </w:pPr>
                </w:p>
              </w:tc>
            </w:tr>
            <w:tr w:rsidR="00492DFF" w:rsidRPr="00704411" w14:paraId="0B3F21BB" w14:textId="77777777" w:rsidTr="005C08A4">
              <w:trPr>
                <w:trHeight w:hRule="exact" w:val="284"/>
              </w:trPr>
              <w:tc>
                <w:tcPr>
                  <w:tcW w:w="3986" w:type="dxa"/>
                </w:tcPr>
                <w:p w14:paraId="1BCB2FED" w14:textId="77777777" w:rsidR="00492DFF" w:rsidRPr="00704411" w:rsidRDefault="00492DFF" w:rsidP="005C08A4">
                  <w:pPr>
                    <w:pStyle w:val="normal1"/>
                    <w:contextualSpacing/>
                    <w:rPr>
                      <w:rFonts w:ascii="Times New Roman" w:eastAsia="Aptos" w:hAnsi="Times New Roman" w:cs="Times New Roman"/>
                      <w:sz w:val="20"/>
                      <w:szCs w:val="20"/>
                    </w:rPr>
                  </w:pPr>
                  <w:hyperlink r:id="rId21" w:history="1">
                    <w:r w:rsidRPr="00704411">
                      <w:rPr>
                        <w:rStyle w:val="Hyperlink"/>
                        <w:rFonts w:ascii="Times New Roman" w:hAnsi="Times New Roman" w:cs="Times New Roman"/>
                        <w:color w:val="auto"/>
                        <w:sz w:val="20"/>
                        <w:szCs w:val="20"/>
                      </w:rPr>
                      <w:t>Verify and validate</w:t>
                    </w:r>
                  </w:hyperlink>
                  <w:r w:rsidRPr="00704411">
                    <w:rPr>
                      <w:rFonts w:ascii="Times New Roman" w:eastAsia="Aptos" w:hAnsi="Times New Roman" w:cs="Times New Roman"/>
                      <w:sz w:val="20"/>
                      <w:szCs w:val="20"/>
                    </w:rPr>
                    <w:t xml:space="preserve"> </w:t>
                  </w:r>
                </w:p>
              </w:tc>
              <w:tc>
                <w:tcPr>
                  <w:tcW w:w="3301" w:type="dxa"/>
                </w:tcPr>
                <w:p w14:paraId="5CFA5942" w14:textId="77777777" w:rsidR="00492DFF" w:rsidRPr="00704411" w:rsidRDefault="00492DFF" w:rsidP="005C08A4">
                  <w:pPr>
                    <w:pStyle w:val="normal1"/>
                    <w:rPr>
                      <w:rFonts w:ascii="Times New Roman" w:eastAsia="Aptos" w:hAnsi="Times New Roman" w:cs="Times New Roman"/>
                      <w:sz w:val="20"/>
                      <w:szCs w:val="20"/>
                    </w:rPr>
                  </w:pPr>
                </w:p>
              </w:tc>
            </w:tr>
            <w:tr w:rsidR="00492DFF" w:rsidRPr="00704411" w14:paraId="33B13A09" w14:textId="77777777" w:rsidTr="005C08A4">
              <w:trPr>
                <w:trHeight w:hRule="exact" w:val="284"/>
              </w:trPr>
              <w:tc>
                <w:tcPr>
                  <w:tcW w:w="3986" w:type="dxa"/>
                </w:tcPr>
                <w:p w14:paraId="0FFDB3DD" w14:textId="77777777" w:rsidR="00492DFF" w:rsidRPr="00704411" w:rsidRDefault="00492DFF" w:rsidP="005C08A4">
                  <w:pPr>
                    <w:pStyle w:val="normal1"/>
                    <w:rPr>
                      <w:rFonts w:ascii="Times New Roman" w:eastAsia="Aptos" w:hAnsi="Times New Roman" w:cs="Times New Roman"/>
                      <w:sz w:val="20"/>
                      <w:szCs w:val="20"/>
                    </w:rPr>
                  </w:pPr>
                  <w:hyperlink r:id="rId22" w:history="1">
                    <w:r w:rsidRPr="00704411">
                      <w:rPr>
                        <w:rStyle w:val="Hyperlink"/>
                        <w:rFonts w:ascii="Times New Roman" w:hAnsi="Times New Roman" w:cs="Times New Roman"/>
                        <w:color w:val="auto"/>
                        <w:sz w:val="20"/>
                        <w:szCs w:val="20"/>
                      </w:rPr>
                      <w:t>Deploy</w:t>
                    </w:r>
                  </w:hyperlink>
                </w:p>
              </w:tc>
              <w:tc>
                <w:tcPr>
                  <w:tcW w:w="3301" w:type="dxa"/>
                </w:tcPr>
                <w:p w14:paraId="12E9F037" w14:textId="77777777" w:rsidR="00492DFF" w:rsidRPr="00704411" w:rsidRDefault="00492DFF" w:rsidP="005C08A4">
                  <w:pPr>
                    <w:pStyle w:val="normal1"/>
                    <w:rPr>
                      <w:rFonts w:ascii="Times New Roman" w:eastAsia="Aptos" w:hAnsi="Times New Roman" w:cs="Times New Roman"/>
                      <w:sz w:val="20"/>
                      <w:szCs w:val="20"/>
                    </w:rPr>
                  </w:pPr>
                </w:p>
              </w:tc>
            </w:tr>
            <w:tr w:rsidR="00492DFF" w:rsidRPr="00704411" w14:paraId="03FC0D66" w14:textId="77777777" w:rsidTr="005C08A4">
              <w:trPr>
                <w:trHeight w:hRule="exact" w:val="284"/>
              </w:trPr>
              <w:tc>
                <w:tcPr>
                  <w:tcW w:w="3986" w:type="dxa"/>
                </w:tcPr>
                <w:p w14:paraId="310C2CC2" w14:textId="77777777" w:rsidR="00492DFF" w:rsidRPr="00704411" w:rsidRDefault="00492DFF" w:rsidP="005C08A4">
                  <w:pPr>
                    <w:pStyle w:val="normal1"/>
                    <w:rPr>
                      <w:rFonts w:ascii="Times New Roman" w:eastAsia="Aptos" w:hAnsi="Times New Roman" w:cs="Times New Roman"/>
                      <w:sz w:val="20"/>
                      <w:szCs w:val="20"/>
                    </w:rPr>
                  </w:pPr>
                  <w:hyperlink r:id="rId23" w:history="1">
                    <w:r w:rsidRPr="00704411">
                      <w:rPr>
                        <w:rStyle w:val="Hyperlink"/>
                        <w:rFonts w:ascii="Times New Roman" w:hAnsi="Times New Roman" w:cs="Times New Roman"/>
                        <w:color w:val="auto"/>
                        <w:sz w:val="20"/>
                        <w:szCs w:val="20"/>
                      </w:rPr>
                      <w:t>Operate and monitor</w:t>
                    </w:r>
                  </w:hyperlink>
                </w:p>
              </w:tc>
              <w:tc>
                <w:tcPr>
                  <w:tcW w:w="3301" w:type="dxa"/>
                </w:tcPr>
                <w:p w14:paraId="3B1DDEE0" w14:textId="77777777" w:rsidR="00492DFF" w:rsidRPr="00704411" w:rsidRDefault="00492DFF" w:rsidP="005C08A4">
                  <w:pPr>
                    <w:pStyle w:val="normal1"/>
                    <w:rPr>
                      <w:rFonts w:ascii="Times New Roman" w:eastAsia="Aptos" w:hAnsi="Times New Roman" w:cs="Times New Roman"/>
                      <w:sz w:val="20"/>
                      <w:szCs w:val="20"/>
                    </w:rPr>
                  </w:pPr>
                </w:p>
              </w:tc>
            </w:tr>
          </w:tbl>
          <w:p w14:paraId="779AA33F" w14:textId="77777777" w:rsidR="00492DFF" w:rsidRPr="00704411" w:rsidRDefault="00492DFF" w:rsidP="005C08A4">
            <w:pPr>
              <w:pStyle w:val="Heading4"/>
              <w:rPr>
                <w:rFonts w:cs="Times New Roman"/>
                <w:i w:val="0"/>
                <w:iCs w:val="0"/>
                <w:color w:val="auto"/>
                <w:sz w:val="20"/>
                <w:szCs w:val="20"/>
              </w:rPr>
            </w:pPr>
            <w:bookmarkStart w:id="27" w:name="_Toc225360367"/>
            <w:r w:rsidRPr="00704411">
              <w:rPr>
                <w:rFonts w:cs="Times New Roman"/>
                <w:i w:val="0"/>
                <w:iCs w:val="0"/>
                <w:color w:val="auto"/>
                <w:sz w:val="20"/>
                <w:szCs w:val="20"/>
              </w:rPr>
              <w:t xml:space="preserve">7A. Please provide a consolidated description of your </w:t>
            </w:r>
            <w:proofErr w:type="spellStart"/>
            <w:r w:rsidRPr="00704411">
              <w:rPr>
                <w:rFonts w:cs="Times New Roman"/>
                <w:i w:val="0"/>
                <w:iCs w:val="0"/>
                <w:color w:val="auto"/>
                <w:sz w:val="20"/>
                <w:szCs w:val="20"/>
              </w:rPr>
              <w:t>organisation's</w:t>
            </w:r>
            <w:proofErr w:type="spellEnd"/>
            <w:r w:rsidRPr="00704411">
              <w:rPr>
                <w:rFonts w:cs="Times New Roman"/>
                <w:i w:val="0"/>
                <w:iCs w:val="0"/>
                <w:color w:val="auto"/>
                <w:sz w:val="20"/>
                <w:szCs w:val="20"/>
              </w:rPr>
              <w:t xml:space="preserve"> approach to risk management across the AI system lifecycle, including how the practices identified above operate together and any cross-cutting governance, review or escalation processes.</w:t>
            </w:r>
            <w:r w:rsidRPr="00704411">
              <w:rPr>
                <w:rFonts w:eastAsia="Times New Roman" w:cs="Times New Roman"/>
                <w:i w:val="0"/>
                <w:iCs w:val="0"/>
                <w:color w:val="auto"/>
                <w:sz w:val="20"/>
                <w:szCs w:val="20"/>
                <w:lang w:eastAsia="en-GB"/>
              </w:rPr>
              <w:t xml:space="preserve"> </w:t>
            </w:r>
            <w:r w:rsidRPr="00704411">
              <w:rPr>
                <w:rFonts w:cs="Times New Roman"/>
                <w:i w:val="0"/>
                <w:iCs w:val="0"/>
                <w:color w:val="auto"/>
                <w:sz w:val="20"/>
                <w:szCs w:val="20"/>
              </w:rPr>
              <w:t>Please also indicate how often these practices are reviewed and what types of events trigger reviews and updates. Where relevant, please distinguish between different types of AI systems (e.g. generative or agentic AI</w:t>
            </w:r>
            <w:bookmarkEnd w:id="27"/>
            <w:proofErr w:type="gramStart"/>
            <w:r w:rsidRPr="00704411">
              <w:rPr>
                <w:rFonts w:cs="Times New Roman"/>
                <w:i w:val="0"/>
                <w:iCs w:val="0"/>
                <w:color w:val="auto"/>
                <w:sz w:val="20"/>
                <w:szCs w:val="20"/>
              </w:rPr>
              <w:t>).*</w:t>
            </w:r>
            <w:proofErr w:type="gramEnd"/>
            <w:r w:rsidRPr="00704411">
              <w:rPr>
                <w:rFonts w:cs="Times New Roman"/>
                <w:i w:val="0"/>
                <w:iCs w:val="0"/>
                <w:color w:val="auto"/>
                <w:sz w:val="20"/>
                <w:szCs w:val="20"/>
              </w:rPr>
              <w:t xml:space="preserve"> </w:t>
            </w:r>
          </w:p>
          <w:p w14:paraId="73AD8F7B" w14:textId="77777777" w:rsidR="00492DFF" w:rsidRPr="00704411" w:rsidRDefault="00492DFF" w:rsidP="005C08A4">
            <w:pPr>
              <w:pStyle w:val="Heading4"/>
              <w:rPr>
                <w:rFonts w:cs="Times New Roman"/>
                <w:i w:val="0"/>
                <w:iCs w:val="0"/>
                <w:color w:val="auto"/>
                <w:sz w:val="20"/>
                <w:szCs w:val="20"/>
              </w:rPr>
            </w:pPr>
            <w:bookmarkStart w:id="28" w:name="_Toc225360368"/>
            <w:r w:rsidRPr="00704411">
              <w:rPr>
                <w:rFonts w:cs="Times New Roman"/>
                <w:i w:val="0"/>
                <w:iCs w:val="0"/>
                <w:color w:val="auto"/>
                <w:sz w:val="20"/>
                <w:szCs w:val="20"/>
              </w:rPr>
              <w:t>7B. Please describe any measures used to ensure data quality and fairness across the data collection and curation stage (e.g. dataset audits, filtering training data to remove harmful content or personal information, fine-tuning on curated data, use of moderation tools, assessment of limitations to model generalisability</w:t>
            </w:r>
            <w:proofErr w:type="gramStart"/>
            <w:r w:rsidRPr="00704411">
              <w:rPr>
                <w:rFonts w:cs="Times New Roman"/>
                <w:i w:val="0"/>
                <w:iCs w:val="0"/>
                <w:color w:val="auto"/>
                <w:sz w:val="20"/>
                <w:szCs w:val="20"/>
              </w:rPr>
              <w:t>).*</w:t>
            </w:r>
            <w:bookmarkEnd w:id="28"/>
            <w:proofErr w:type="gramEnd"/>
          </w:p>
        </w:tc>
      </w:tr>
      <w:tr w:rsidR="00492DFF" w:rsidRPr="00704411" w14:paraId="4CE851E6"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shd w:val="clear" w:color="auto" w:fill="auto"/>
          </w:tcPr>
          <w:p w14:paraId="44EBDF8E" w14:textId="77777777" w:rsidR="00492DFF" w:rsidRPr="00704411" w:rsidRDefault="00492DFF" w:rsidP="005C08A4">
            <w:pPr>
              <w:pStyle w:val="normal1"/>
              <w:rPr>
                <w:rFonts w:ascii="Times New Roman" w:eastAsia="Aptos" w:hAnsi="Times New Roman" w:cs="Times New Roman"/>
                <w:color w:val="auto"/>
                <w:sz w:val="20"/>
                <w:szCs w:val="20"/>
              </w:rPr>
            </w:pPr>
            <w:proofErr w:type="gramStart"/>
            <w:r w:rsidRPr="00704411">
              <w:rPr>
                <w:rFonts w:ascii="Times New Roman" w:eastAsia="Aptos" w:hAnsi="Times New Roman" w:cs="Times New Roman"/>
                <w:color w:val="auto"/>
                <w:sz w:val="20"/>
                <w:szCs w:val="20"/>
              </w:rPr>
              <w:t>Recommended</w:t>
            </w:r>
            <w:proofErr w:type="gramEnd"/>
            <w:r w:rsidRPr="00704411">
              <w:rPr>
                <w:rFonts w:ascii="Times New Roman" w:eastAsia="Aptos" w:hAnsi="Times New Roman" w:cs="Times New Roman"/>
                <w:color w:val="auto"/>
                <w:sz w:val="20"/>
                <w:szCs w:val="20"/>
              </w:rPr>
              <w:t xml:space="preserve"> for: </w:t>
            </w:r>
            <w:r w:rsidRPr="00704411">
              <w:rPr>
                <w:rFonts w:ascii="Times New Roman" w:eastAsia="Aptos" w:hAnsi="Times New Roman" w:cs="Times New Roman"/>
                <w:noProof/>
                <w:sz w:val="20"/>
                <w:szCs w:val="20"/>
              </w:rPr>
              <w:drawing>
                <wp:inline distT="0" distB="0" distL="0" distR="0" wp14:anchorId="20573F81" wp14:editId="4E2BFE25">
                  <wp:extent cx="352425" cy="333375"/>
                  <wp:effectExtent l="0" t="0" r="9525" b="9525"/>
                  <wp:docPr id="660184117" name="Picture 29"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184117" name="Picture 29"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2425" cy="333375"/>
                          </a:xfrm>
                          <a:prstGeom prst="rect">
                            <a:avLst/>
                          </a:prstGeom>
                          <a:noFill/>
                          <a:ln>
                            <a:noFill/>
                          </a:ln>
                        </pic:spPr>
                      </pic:pic>
                    </a:graphicData>
                  </a:graphic>
                </wp:inline>
              </w:drawing>
            </w:r>
            <w:r w:rsidRPr="00704411">
              <w:rPr>
                <w:rFonts w:ascii="Times New Roman" w:eastAsia="Aptos" w:hAnsi="Times New Roman" w:cs="Times New Roman"/>
                <w:color w:val="auto"/>
                <w:sz w:val="20"/>
                <w:szCs w:val="20"/>
              </w:rPr>
              <w:t xml:space="preserve"> </w:t>
            </w:r>
            <w:r w:rsidRPr="00704411">
              <w:rPr>
                <w:rFonts w:ascii="Times New Roman" w:eastAsia="Aptos" w:hAnsi="Times New Roman" w:cs="Times New Roman"/>
                <w:noProof/>
                <w:sz w:val="20"/>
                <w:szCs w:val="20"/>
              </w:rPr>
              <w:drawing>
                <wp:inline distT="0" distB="0" distL="0" distR="0" wp14:anchorId="08C1B9D2" wp14:editId="0B0261BE">
                  <wp:extent cx="304800" cy="304800"/>
                  <wp:effectExtent l="0" t="0" r="0" b="0"/>
                  <wp:docPr id="138761668" name="Picture 28"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61668" name="Picture 28"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4800" cy="304800"/>
                          </a:xfrm>
                          <a:prstGeom prst="rect">
                            <a:avLst/>
                          </a:prstGeom>
                          <a:noFill/>
                          <a:ln>
                            <a:noFill/>
                          </a:ln>
                        </pic:spPr>
                      </pic:pic>
                    </a:graphicData>
                  </a:graphic>
                </wp:inline>
              </w:drawing>
            </w:r>
            <w:r w:rsidRPr="00704411">
              <w:rPr>
                <w:rFonts w:ascii="Times New Roman" w:eastAsia="Aptos" w:hAnsi="Times New Roman" w:cs="Times New Roman"/>
                <w:color w:val="auto"/>
                <w:sz w:val="20"/>
                <w:szCs w:val="20"/>
              </w:rPr>
              <w:t xml:space="preserve"> (and others where relevant)</w:t>
            </w:r>
          </w:p>
          <w:p w14:paraId="27EC1750" w14:textId="77777777" w:rsidR="00492DFF" w:rsidRPr="00704411" w:rsidRDefault="00492DFF" w:rsidP="005C08A4">
            <w:pPr>
              <w:pStyle w:val="Heading3"/>
              <w:numPr>
                <w:ilvl w:val="0"/>
                <w:numId w:val="8"/>
              </w:numPr>
              <w:rPr>
                <w:rFonts w:cs="Times New Roman"/>
                <w:color w:val="auto"/>
                <w:sz w:val="20"/>
                <w:szCs w:val="20"/>
              </w:rPr>
            </w:pPr>
            <w:bookmarkStart w:id="29" w:name="_Toc225360369"/>
            <w:r w:rsidRPr="00704411">
              <w:rPr>
                <w:rFonts w:cs="Times New Roman"/>
                <w:color w:val="auto"/>
                <w:sz w:val="20"/>
                <w:szCs w:val="20"/>
              </w:rPr>
              <w:t>What security measures are used in testing AI systems? (please select all that apply to any AI technologies that your organization develops or deploys):</w:t>
            </w:r>
            <w:bookmarkEnd w:id="29"/>
            <w:r w:rsidRPr="00704411">
              <w:rPr>
                <w:rFonts w:eastAsiaTheme="minorHAnsi" w:cs="Times New Roman"/>
                <w:color w:val="auto"/>
                <w:sz w:val="20"/>
                <w:szCs w:val="20"/>
              </w:rPr>
              <w:t xml:space="preserve"> </w:t>
            </w:r>
            <w:r w:rsidRPr="00704411">
              <w:rPr>
                <w:rFonts w:cs="Times New Roman"/>
                <w:color w:val="auto"/>
                <w:sz w:val="20"/>
                <w:szCs w:val="20"/>
              </w:rPr>
              <w:t xml:space="preserve">Respondents may complete the checkbox list below at the level of detail they consider </w:t>
            </w:r>
            <w:proofErr w:type="gramStart"/>
            <w:r w:rsidRPr="00704411">
              <w:rPr>
                <w:rFonts w:cs="Times New Roman"/>
                <w:color w:val="auto"/>
                <w:sz w:val="20"/>
                <w:szCs w:val="20"/>
              </w:rPr>
              <w:t>appropriate, or</w:t>
            </w:r>
            <w:proofErr w:type="gramEnd"/>
            <w:r w:rsidRPr="00704411">
              <w:rPr>
                <w:rFonts w:cs="Times New Roman"/>
                <w:color w:val="auto"/>
                <w:sz w:val="20"/>
                <w:szCs w:val="20"/>
              </w:rPr>
              <w:t xml:space="preserve"> describe their testing security approach more generally under “other(s)’</w:t>
            </w:r>
            <w:proofErr w:type="gramStart"/>
            <w:r w:rsidRPr="00704411">
              <w:rPr>
                <w:rFonts w:cs="Times New Roman"/>
                <w:color w:val="auto"/>
                <w:sz w:val="20"/>
                <w:szCs w:val="20"/>
              </w:rPr>
              <w:t>’.</w:t>
            </w:r>
            <w:r>
              <w:rPr>
                <w:rFonts w:cs="Times New Roman"/>
                <w:color w:val="auto"/>
                <w:sz w:val="20"/>
                <w:szCs w:val="20"/>
              </w:rPr>
              <w:t>*</w:t>
            </w:r>
            <w:proofErr w:type="gramEnd"/>
          </w:p>
          <w:p w14:paraId="274731E7"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Please select all that apply:</w:t>
            </w:r>
          </w:p>
          <w:p w14:paraId="71523C96"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Isolated and secure test environments </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b/>
                <w:color w:val="auto"/>
                <w:sz w:val="20"/>
                <w:szCs w:val="20"/>
              </w:rPr>
              <w:t>☐</w:t>
            </w:r>
            <w:r w:rsidRPr="00704411">
              <w:rPr>
                <w:rFonts w:ascii="Times New Roman" w:eastAsia="Aptos" w:hAnsi="Times New Roman" w:cs="Times New Roman"/>
                <w:b/>
                <w:color w:val="auto"/>
                <w:sz w:val="20"/>
                <w:szCs w:val="20"/>
              </w:rPr>
              <w:t xml:space="preserve"> </w:t>
            </w:r>
            <w:r w:rsidRPr="00704411">
              <w:rPr>
                <w:rFonts w:ascii="Times New Roman" w:eastAsia="Aptos" w:hAnsi="Times New Roman" w:cs="Times New Roman"/>
                <w:color w:val="auto"/>
                <w:sz w:val="20"/>
                <w:szCs w:val="20"/>
              </w:rPr>
              <w:t>Network isolation</w:t>
            </w:r>
            <w:r w:rsidRPr="00704411">
              <w:rPr>
                <w:rFonts w:ascii="Times New Roman" w:eastAsia="Aptos" w:hAnsi="Times New Roman" w:cs="Times New Roman"/>
                <w:b/>
                <w:color w:val="auto"/>
                <w:sz w:val="20"/>
                <w:szCs w:val="20"/>
              </w:rPr>
              <w:t xml:space="preserve"> </w:t>
            </w:r>
            <w:r w:rsidRPr="00704411">
              <w:rPr>
                <w:rFonts w:ascii="Times New Roman" w:eastAsia="Aptos" w:hAnsi="Times New Roman" w:cs="Times New Roman"/>
                <w:color w:val="auto"/>
                <w:sz w:val="20"/>
                <w:szCs w:val="20"/>
              </w:rPr>
              <w:t>from external access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Locally hosted testing environments </w:t>
            </w:r>
            <w:r w:rsidRPr="00704411">
              <w:rPr>
                <w:rFonts w:ascii="Times New Roman" w:eastAsia="Aptos" w:hAnsi="Times New Roman" w:cs="Times New Roman"/>
                <w:b/>
                <w:color w:val="auto"/>
                <w:sz w:val="20"/>
                <w:szCs w:val="20"/>
              </w:rPr>
              <w:br/>
            </w:r>
            <w:r w:rsidRPr="00704411">
              <w:rPr>
                <w:rFonts w:ascii="Segoe UI Symbol" w:eastAsia="Aptos" w:hAnsi="Segoe UI Symbol" w:cs="Segoe UI Symbol"/>
                <w:b/>
                <w:color w:val="auto"/>
                <w:sz w:val="20"/>
                <w:szCs w:val="20"/>
              </w:rPr>
              <w:t>☐</w:t>
            </w:r>
            <w:r w:rsidRPr="00704411">
              <w:rPr>
                <w:rFonts w:ascii="Times New Roman" w:eastAsia="Aptos" w:hAnsi="Times New Roman" w:cs="Times New Roman"/>
                <w:b/>
                <w:color w:val="auto"/>
                <w:sz w:val="20"/>
                <w:szCs w:val="20"/>
              </w:rPr>
              <w:t xml:space="preserve"> </w:t>
            </w:r>
            <w:r w:rsidRPr="00704411">
              <w:rPr>
                <w:rFonts w:ascii="Times New Roman" w:eastAsia="Aptos" w:hAnsi="Times New Roman" w:cs="Times New Roman"/>
                <w:color w:val="auto"/>
                <w:sz w:val="20"/>
                <w:szCs w:val="20"/>
              </w:rPr>
              <w:t>Restrictions on</w:t>
            </w:r>
            <w:r w:rsidRPr="00704411">
              <w:rPr>
                <w:rFonts w:ascii="Times New Roman" w:eastAsia="Aptos" w:hAnsi="Times New Roman" w:cs="Times New Roman"/>
                <w:b/>
                <w:color w:val="auto"/>
                <w:sz w:val="20"/>
                <w:szCs w:val="20"/>
              </w:rPr>
              <w:t xml:space="preserve"> </w:t>
            </w:r>
            <w:r w:rsidRPr="00704411">
              <w:rPr>
                <w:rFonts w:ascii="Times New Roman" w:eastAsia="Aptos" w:hAnsi="Times New Roman" w:cs="Times New Roman"/>
                <w:color w:val="auto"/>
                <w:sz w:val="20"/>
                <w:szCs w:val="20"/>
              </w:rPr>
              <w:t xml:space="preserve">outbound Internet or API access, including a list of permitted domains or APIs </w:t>
            </w:r>
            <w:r w:rsidRPr="00704411">
              <w:rPr>
                <w:rFonts w:ascii="Times New Roman" w:eastAsia="Aptos" w:hAnsi="Times New Roman" w:cs="Times New Roman"/>
                <w:b/>
                <w:color w:val="auto"/>
                <w:sz w:val="20"/>
                <w:szCs w:val="20"/>
              </w:rPr>
              <w:br/>
            </w:r>
            <w:r w:rsidRPr="00704411">
              <w:rPr>
                <w:rFonts w:ascii="Segoe UI Symbol" w:eastAsia="Aptos" w:hAnsi="Segoe UI Symbol" w:cs="Segoe UI Symbol"/>
                <w:b/>
                <w:color w:val="auto"/>
                <w:sz w:val="20"/>
                <w:szCs w:val="20"/>
              </w:rPr>
              <w:lastRenderedPageBreak/>
              <w:t>☐</w:t>
            </w:r>
            <w:r w:rsidRPr="00704411">
              <w:rPr>
                <w:rFonts w:ascii="Times New Roman" w:eastAsia="Aptos" w:hAnsi="Times New Roman" w:cs="Times New Roman"/>
                <w:b/>
                <w:color w:val="auto"/>
                <w:sz w:val="20"/>
                <w:szCs w:val="20"/>
              </w:rPr>
              <w:t xml:space="preserve"> </w:t>
            </w:r>
            <w:r w:rsidRPr="00704411">
              <w:rPr>
                <w:rFonts w:ascii="Times New Roman" w:eastAsia="Aptos" w:hAnsi="Times New Roman" w:cs="Times New Roman"/>
                <w:color w:val="auto"/>
                <w:sz w:val="20"/>
                <w:szCs w:val="20"/>
              </w:rPr>
              <w:t>Isolation of</w:t>
            </w:r>
            <w:r w:rsidRPr="00704411">
              <w:rPr>
                <w:rFonts w:ascii="Times New Roman" w:eastAsia="Aptos" w:hAnsi="Times New Roman" w:cs="Times New Roman"/>
                <w:b/>
                <w:color w:val="auto"/>
                <w:sz w:val="20"/>
                <w:szCs w:val="20"/>
              </w:rPr>
              <w:t xml:space="preserve"> </w:t>
            </w:r>
            <w:r w:rsidRPr="00704411">
              <w:rPr>
                <w:rFonts w:ascii="Times New Roman" w:eastAsia="Aptos" w:hAnsi="Times New Roman" w:cs="Times New Roman"/>
                <w:color w:val="auto"/>
                <w:sz w:val="20"/>
                <w:szCs w:val="20"/>
              </w:rPr>
              <w:t>staging environments (from production / operational environments)</w:t>
            </w:r>
            <w:r w:rsidRPr="00704411">
              <w:rPr>
                <w:rFonts w:ascii="Times New Roman" w:eastAsia="Aptos" w:hAnsi="Times New Roman" w:cs="Times New Roman"/>
                <w:b/>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Controlled environments for red-teaming and adversarial testing </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Containment measures for prompt-injection and jailbreak attempts </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Controlled security vulnerability testing </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Rate limits and resource caps </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Human-in-the-loop controls for higher-risk test cases </w:t>
            </w:r>
            <w:r w:rsidRPr="00704411">
              <w:rPr>
                <w:rFonts w:ascii="Times New Roman" w:eastAsia="Aptos" w:hAnsi="Times New Roman" w:cs="Times New Roman"/>
                <w:b/>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Access controls, including roles-based permissions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Disabling, restricting or simulating high-impact capabilities during testing</w:t>
            </w:r>
          </w:p>
          <w:p w14:paraId="7AEB463E" w14:textId="77777777" w:rsidR="00492DFF" w:rsidRDefault="00492DFF" w:rsidP="004F3270">
            <w:pPr>
              <w:pStyle w:val="normal1"/>
              <w:spacing w:after="0"/>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Audit logging and monitoring </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Use of “AI-safe” test-data, as appropriate </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Use of synthetic, anonymized, or dummy data, as appropriate</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lang w:val="en-GB"/>
              </w:rPr>
              <w:t>☐</w:t>
            </w:r>
            <w:r w:rsidRPr="00704411">
              <w:rPr>
                <w:rFonts w:ascii="Times New Roman" w:eastAsia="Aptos" w:hAnsi="Times New Roman" w:cs="Times New Roman"/>
                <w:color w:val="auto"/>
                <w:sz w:val="20"/>
                <w:szCs w:val="20"/>
                <w:lang w:val="en-GB"/>
              </w:rPr>
              <w:t xml:space="preserve"> Not applicable</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Other(s) (please specify) ______________________________ </w:t>
            </w:r>
          </w:p>
          <w:p w14:paraId="5F2447DA" w14:textId="03F72CF8" w:rsidR="004F3270" w:rsidRPr="004F3270" w:rsidRDefault="00492DFF" w:rsidP="004F3270">
            <w:pPr>
              <w:pStyle w:val="Heading4"/>
              <w:spacing w:before="0" w:after="0"/>
              <w:rPr>
                <w:rFonts w:eastAsia="Aptos" w:cs="Times New Roman"/>
                <w:i w:val="0"/>
                <w:iCs w:val="0"/>
                <w:color w:val="auto"/>
                <w:sz w:val="20"/>
                <w:szCs w:val="20"/>
              </w:rPr>
            </w:pPr>
            <w:r w:rsidRPr="00E43AA1">
              <w:rPr>
                <w:rFonts w:eastAsia="Aptos" w:cs="Times New Roman"/>
                <w:i w:val="0"/>
                <w:iCs w:val="0"/>
                <w:color w:val="auto"/>
                <w:sz w:val="20"/>
                <w:szCs w:val="20"/>
              </w:rPr>
              <w:t>Tools used / Metrics used</w:t>
            </w:r>
            <w:r w:rsidRPr="00E43AA1" w:rsidDel="006906E2">
              <w:rPr>
                <w:rFonts w:eastAsia="Aptos" w:cs="Times New Roman"/>
                <w:i w:val="0"/>
                <w:iCs w:val="0"/>
                <w:color w:val="auto"/>
                <w:sz w:val="20"/>
                <w:szCs w:val="20"/>
              </w:rPr>
              <w:t xml:space="preserve"> </w:t>
            </w:r>
            <w:bookmarkStart w:id="30" w:name="_Toc225360370"/>
          </w:p>
          <w:p w14:paraId="2EEADD3C" w14:textId="14C35E16" w:rsidR="00492DFF" w:rsidRPr="00704411" w:rsidRDefault="00492DFF" w:rsidP="005C08A4">
            <w:pPr>
              <w:pStyle w:val="Heading4"/>
              <w:rPr>
                <w:rFonts w:cs="Times New Roman"/>
                <w:i w:val="0"/>
                <w:iCs w:val="0"/>
                <w:color w:val="auto"/>
                <w:sz w:val="20"/>
                <w:szCs w:val="20"/>
              </w:rPr>
            </w:pPr>
            <w:r w:rsidRPr="00704411">
              <w:rPr>
                <w:rFonts w:cs="Times New Roman"/>
                <w:i w:val="0"/>
                <w:iCs w:val="0"/>
                <w:color w:val="auto"/>
                <w:sz w:val="20"/>
                <w:szCs w:val="20"/>
              </w:rPr>
              <w:t>8A. Please indicate, if relevant, the team or role responsible for overseeing secure testing and whether this responsibility is shared across multiple teams and/or functions:</w:t>
            </w:r>
          </w:p>
          <w:p w14:paraId="033615A0" w14:textId="77777777" w:rsidR="00492DFF" w:rsidRPr="00704411" w:rsidRDefault="00492DFF" w:rsidP="005C08A4">
            <w:pPr>
              <w:pStyle w:val="Heading4"/>
              <w:rPr>
                <w:rFonts w:cs="Times New Roman"/>
                <w:i w:val="0"/>
                <w:iCs w:val="0"/>
                <w:color w:val="auto"/>
                <w:sz w:val="20"/>
                <w:szCs w:val="20"/>
              </w:rPr>
            </w:pPr>
            <w:r w:rsidRPr="00704411">
              <w:rPr>
                <w:rFonts w:cs="Times New Roman"/>
                <w:i w:val="0"/>
                <w:iCs w:val="0"/>
                <w:color w:val="auto"/>
                <w:sz w:val="20"/>
                <w:szCs w:val="20"/>
              </w:rPr>
              <w:t>______________________________</w:t>
            </w:r>
            <w:bookmarkEnd w:id="30"/>
          </w:p>
        </w:tc>
      </w:tr>
      <w:tr w:rsidR="00492DFF" w:rsidRPr="00704411" w14:paraId="27C06BA0" w14:textId="77777777" w:rsidTr="005C08A4">
        <w:trPr>
          <w:trHeight w:val="300"/>
        </w:trPr>
        <w:tc>
          <w:tcPr>
            <w:tcW w:w="13603" w:type="dxa"/>
          </w:tcPr>
          <w:p w14:paraId="079AB5EF" w14:textId="77777777" w:rsidR="00492DFF" w:rsidRPr="00704411" w:rsidRDefault="00492DFF" w:rsidP="005C08A4">
            <w:pPr>
              <w:pStyle w:val="normal1"/>
              <w:rPr>
                <w:rFonts w:ascii="Times New Roman" w:eastAsia="Aptos" w:hAnsi="Times New Roman" w:cs="Times New Roman"/>
                <w:color w:val="auto"/>
                <w:sz w:val="20"/>
                <w:szCs w:val="20"/>
              </w:rPr>
            </w:pPr>
            <w:proofErr w:type="gramStart"/>
            <w:r w:rsidRPr="00704411">
              <w:rPr>
                <w:rFonts w:ascii="Times New Roman" w:eastAsia="Aptos" w:hAnsi="Times New Roman" w:cs="Times New Roman"/>
                <w:color w:val="auto"/>
                <w:sz w:val="20"/>
                <w:szCs w:val="20"/>
              </w:rPr>
              <w:t>Recommended</w:t>
            </w:r>
            <w:proofErr w:type="gramEnd"/>
            <w:r w:rsidRPr="00704411">
              <w:rPr>
                <w:rFonts w:ascii="Times New Roman" w:eastAsia="Aptos" w:hAnsi="Times New Roman" w:cs="Times New Roman"/>
                <w:color w:val="auto"/>
                <w:sz w:val="20"/>
                <w:szCs w:val="20"/>
              </w:rPr>
              <w:t xml:space="preserve"> for: </w:t>
            </w:r>
            <w:r w:rsidRPr="00704411">
              <w:rPr>
                <w:rFonts w:ascii="Times New Roman" w:eastAsia="Aptos" w:hAnsi="Times New Roman" w:cs="Times New Roman"/>
                <w:noProof/>
                <w:sz w:val="20"/>
                <w:szCs w:val="20"/>
              </w:rPr>
              <w:drawing>
                <wp:inline distT="0" distB="0" distL="0" distR="0" wp14:anchorId="756C6F31" wp14:editId="5BF29B57">
                  <wp:extent cx="354330" cy="332740"/>
                  <wp:effectExtent l="0" t="0" r="7620" b="0"/>
                  <wp:docPr id="1767395648" name="Picture 31"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95648" name="Picture 31"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4330" cy="332740"/>
                          </a:xfrm>
                          <a:prstGeom prst="rect">
                            <a:avLst/>
                          </a:prstGeom>
                          <a:noFill/>
                          <a:ln>
                            <a:noFill/>
                          </a:ln>
                        </pic:spPr>
                      </pic:pic>
                    </a:graphicData>
                  </a:graphic>
                </wp:inline>
              </w:drawing>
            </w:r>
            <w:r w:rsidRPr="00704411">
              <w:rPr>
                <w:rFonts w:ascii="Times New Roman" w:eastAsia="Aptos" w:hAnsi="Times New Roman" w:cs="Times New Roman"/>
                <w:color w:val="auto"/>
                <w:sz w:val="20"/>
                <w:szCs w:val="20"/>
              </w:rPr>
              <w:t xml:space="preserve"> </w:t>
            </w:r>
            <w:r w:rsidRPr="00704411">
              <w:rPr>
                <w:rFonts w:ascii="Times New Roman" w:eastAsia="Aptos" w:hAnsi="Times New Roman" w:cs="Times New Roman"/>
                <w:noProof/>
                <w:sz w:val="20"/>
                <w:szCs w:val="20"/>
              </w:rPr>
              <w:drawing>
                <wp:inline distT="0" distB="0" distL="0" distR="0" wp14:anchorId="053E5238" wp14:editId="42E4DA40">
                  <wp:extent cx="306705" cy="306705"/>
                  <wp:effectExtent l="0" t="0" r="0" b="0"/>
                  <wp:docPr id="1916735266" name="Picture 30"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735266" name="Picture 30"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6705" cy="306705"/>
                          </a:xfrm>
                          <a:prstGeom prst="rect">
                            <a:avLst/>
                          </a:prstGeom>
                          <a:noFill/>
                          <a:ln>
                            <a:noFill/>
                          </a:ln>
                        </pic:spPr>
                      </pic:pic>
                    </a:graphicData>
                  </a:graphic>
                </wp:inline>
              </w:drawing>
            </w:r>
            <w:r w:rsidRPr="00704411">
              <w:rPr>
                <w:rFonts w:ascii="Times New Roman" w:eastAsia="Aptos" w:hAnsi="Times New Roman" w:cs="Times New Roman"/>
                <w:color w:val="auto"/>
                <w:sz w:val="20"/>
                <w:szCs w:val="20"/>
              </w:rPr>
              <w:t xml:space="preserve"> (and others where relevant)</w:t>
            </w:r>
          </w:p>
          <w:p w14:paraId="55423FFB" w14:textId="77777777" w:rsidR="00492DFF" w:rsidRPr="00704411" w:rsidRDefault="00492DFF" w:rsidP="005C08A4">
            <w:pPr>
              <w:pStyle w:val="Heading3"/>
              <w:numPr>
                <w:ilvl w:val="0"/>
                <w:numId w:val="8"/>
              </w:numPr>
              <w:rPr>
                <w:rFonts w:cs="Times New Roman"/>
                <w:color w:val="auto"/>
                <w:sz w:val="20"/>
                <w:szCs w:val="20"/>
                <w:lang w:val="en-GB"/>
              </w:rPr>
            </w:pPr>
            <w:bookmarkStart w:id="31" w:name="_Toc225360371"/>
            <w:r w:rsidRPr="00704411">
              <w:rPr>
                <w:rFonts w:cs="Times New Roman"/>
                <w:color w:val="auto"/>
                <w:sz w:val="20"/>
                <w:szCs w:val="20"/>
              </w:rPr>
              <w:t xml:space="preserve">How does your organization protect intellectual property, including copyright-protected </w:t>
            </w:r>
            <w:proofErr w:type="gramStart"/>
            <w:r w:rsidRPr="00704411">
              <w:rPr>
                <w:rFonts w:cs="Times New Roman"/>
                <w:color w:val="auto"/>
                <w:sz w:val="20"/>
                <w:szCs w:val="20"/>
              </w:rPr>
              <w:t>content?*</w:t>
            </w:r>
            <w:bookmarkEnd w:id="31"/>
            <w:proofErr w:type="gramEnd"/>
            <w:r w:rsidRPr="00704411">
              <w:rPr>
                <w:rFonts w:cs="Times New Roman"/>
                <w:color w:val="auto"/>
                <w:sz w:val="20"/>
                <w:szCs w:val="20"/>
              </w:rPr>
              <w:t xml:space="preserve"> </w:t>
            </w:r>
          </w:p>
          <w:p w14:paraId="699D55D3" w14:textId="77777777" w:rsidR="00492DFF" w:rsidRPr="00704411" w:rsidRDefault="00492DFF" w:rsidP="005C08A4">
            <w:pPr>
              <w:pStyle w:val="Heading4"/>
              <w:rPr>
                <w:rFonts w:cs="Times New Roman"/>
                <w:i w:val="0"/>
                <w:iCs w:val="0"/>
                <w:color w:val="auto"/>
                <w:sz w:val="20"/>
                <w:szCs w:val="20"/>
              </w:rPr>
            </w:pPr>
            <w:bookmarkStart w:id="32" w:name="_Toc225360372"/>
            <w:r w:rsidRPr="00704411">
              <w:rPr>
                <w:rFonts w:cs="Times New Roman"/>
                <w:i w:val="0"/>
                <w:iCs w:val="0"/>
                <w:color w:val="auto"/>
                <w:sz w:val="20"/>
                <w:szCs w:val="20"/>
              </w:rPr>
              <w:t xml:space="preserve"> 9.A For safeguards that promote lawful data use and transparency in AI training, please select all that </w:t>
            </w:r>
            <w:proofErr w:type="gramStart"/>
            <w:r w:rsidRPr="00704411">
              <w:rPr>
                <w:rFonts w:cs="Times New Roman"/>
                <w:i w:val="0"/>
                <w:iCs w:val="0"/>
                <w:color w:val="auto"/>
                <w:sz w:val="20"/>
                <w:szCs w:val="20"/>
              </w:rPr>
              <w:t>apply:*</w:t>
            </w:r>
            <w:bookmarkEnd w:id="32"/>
            <w:proofErr w:type="gramEnd"/>
          </w:p>
          <w:p w14:paraId="53F27118"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Maintain a copyright policy that addresses data sourcing, content provenance, safeguards, and organizational roles and responsibilities.</w:t>
            </w:r>
          </w:p>
          <w:p w14:paraId="16E97FB6"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Publishing “model cards” or contextual information on training data and model limitations. </w:t>
            </w:r>
          </w:p>
          <w:p w14:paraId="16D5225E"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Apply provenance controls to guard against training data being sourced from websites or repositories that have been determined to engage in large-scale piracy.</w:t>
            </w:r>
          </w:p>
          <w:p w14:paraId="09941AF0"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Refrain from the unlawful circumvention of technological protection measures in data sourcing.</w:t>
            </w:r>
          </w:p>
          <w:p w14:paraId="11DA11CD"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Maintain policies or practices to respect copyright holders’ preferences through, where appropriate/applicable, mechanisms like Robots.txt “do not train” tags or other machine-readable protocols developed through voluntary, industry-led standards processes.</w:t>
            </w:r>
          </w:p>
          <w:p w14:paraId="75E9AA2E"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Conduct data cleaning, qualification, and/or tokenization activities as part of a transformative data preparation process</w:t>
            </w:r>
          </w:p>
          <w:p w14:paraId="20329635"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Engage in AI training that comprises a non-consumptive use of any underlying data.</w:t>
            </w:r>
          </w:p>
          <w:p w14:paraId="4FB92D85"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w:t>
            </w:r>
            <w:r w:rsidRPr="00704411">
              <w:rPr>
                <w:rFonts w:ascii="Times New Roman" w:eastAsia="Aptos" w:hAnsi="Times New Roman" w:cs="Times New Roman"/>
                <w:color w:val="auto"/>
                <w:sz w:val="20"/>
                <w:szCs w:val="20"/>
                <w:u w:val="single"/>
              </w:rPr>
              <w:t xml:space="preserve">Consult and/or retain an intellectual property attorney to protect, enforce, and comply with, intellectual property </w:t>
            </w:r>
            <w:proofErr w:type="gramStart"/>
            <w:r w:rsidRPr="00704411">
              <w:rPr>
                <w:rFonts w:ascii="Times New Roman" w:eastAsia="Aptos" w:hAnsi="Times New Roman" w:cs="Times New Roman"/>
                <w:color w:val="auto"/>
                <w:sz w:val="20"/>
                <w:szCs w:val="20"/>
                <w:u w:val="single"/>
              </w:rPr>
              <w:t>rights</w:t>
            </w:r>
            <w:r w:rsidRPr="00704411">
              <w:rPr>
                <w:rFonts w:ascii="Times New Roman" w:eastAsia="Aptos" w:hAnsi="Times New Roman" w:cs="Times New Roman"/>
                <w:color w:val="auto"/>
                <w:sz w:val="20"/>
                <w:szCs w:val="20"/>
              </w:rPr>
              <w:t>.</w:t>
            </w:r>
            <w:r w:rsidRPr="00704411">
              <w:rPr>
                <w:rFonts w:ascii="Segoe UI Symbol" w:eastAsia="Aptos" w:hAnsi="Segoe UI Symbol" w:cs="Segoe UI Symbol"/>
                <w:color w:val="auto"/>
                <w:sz w:val="20"/>
                <w:szCs w:val="20"/>
                <w:lang w:val="en-GB"/>
              </w:rPr>
              <w:t>☐</w:t>
            </w:r>
            <w:proofErr w:type="gramEnd"/>
            <w:r w:rsidRPr="00704411">
              <w:rPr>
                <w:rFonts w:ascii="Times New Roman" w:eastAsia="Aptos" w:hAnsi="Times New Roman" w:cs="Times New Roman"/>
                <w:color w:val="auto"/>
                <w:sz w:val="20"/>
                <w:szCs w:val="20"/>
                <w:lang w:val="en-GB"/>
              </w:rPr>
              <w:t xml:space="preserve"> Not applicable</w:t>
            </w:r>
          </w:p>
          <w:p w14:paraId="0E141EFC"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lastRenderedPageBreak/>
              <w:t>☐</w:t>
            </w:r>
            <w:r w:rsidRPr="00704411">
              <w:rPr>
                <w:rFonts w:ascii="Times New Roman" w:eastAsia="Aptos" w:hAnsi="Times New Roman" w:cs="Times New Roman"/>
                <w:color w:val="auto"/>
                <w:sz w:val="20"/>
                <w:szCs w:val="20"/>
              </w:rPr>
              <w:t xml:space="preserve"> Other(s) (please </w:t>
            </w:r>
            <w:proofErr w:type="gramStart"/>
            <w:r w:rsidRPr="00704411">
              <w:rPr>
                <w:rFonts w:ascii="Times New Roman" w:eastAsia="Aptos" w:hAnsi="Times New Roman" w:cs="Times New Roman"/>
                <w:color w:val="auto"/>
                <w:sz w:val="20"/>
                <w:szCs w:val="20"/>
              </w:rPr>
              <w:t>specify)_</w:t>
            </w:r>
            <w:proofErr w:type="gramEnd"/>
            <w:r w:rsidRPr="00704411">
              <w:rPr>
                <w:rFonts w:ascii="Times New Roman" w:eastAsia="Aptos" w:hAnsi="Times New Roman" w:cs="Times New Roman"/>
                <w:color w:val="auto"/>
                <w:sz w:val="20"/>
                <w:szCs w:val="20"/>
              </w:rPr>
              <w:t xml:space="preserve">_______________________ </w:t>
            </w:r>
          </w:p>
          <w:p w14:paraId="4DA75E37" w14:textId="77777777" w:rsidR="004F3270" w:rsidRDefault="00492DFF" w:rsidP="005C08A4">
            <w:pPr>
              <w:pStyle w:val="normal1"/>
              <w:rPr>
                <w:rFonts w:ascii="Times New Roman" w:eastAsia="Aptos" w:hAnsi="Times New Roman" w:cs="Times New Roman"/>
                <w:color w:val="auto"/>
                <w:sz w:val="20"/>
                <w:szCs w:val="20"/>
              </w:rPr>
            </w:pPr>
            <w:r>
              <w:rPr>
                <w:rFonts w:ascii="Times New Roman" w:eastAsia="Aptos" w:hAnsi="Times New Roman" w:cs="Times New Roman"/>
                <w:color w:val="auto"/>
                <w:sz w:val="20"/>
                <w:szCs w:val="20"/>
              </w:rPr>
              <w:t>Tools used / Metrics used</w:t>
            </w:r>
            <w:r w:rsidDel="006906E2">
              <w:rPr>
                <w:rFonts w:ascii="Times New Roman" w:eastAsia="Aptos" w:hAnsi="Times New Roman" w:cs="Times New Roman"/>
                <w:color w:val="auto"/>
                <w:sz w:val="20"/>
                <w:szCs w:val="20"/>
              </w:rPr>
              <w:t xml:space="preserve"> </w:t>
            </w:r>
          </w:p>
          <w:p w14:paraId="46FB1E73" w14:textId="3C84CC88"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 xml:space="preserve">9.B. For safeguards that reduce the risk of dissemination of </w:t>
            </w:r>
            <w:r w:rsidRPr="00704411">
              <w:rPr>
                <w:rFonts w:ascii="Times New Roman" w:eastAsia="Aptos" w:hAnsi="Times New Roman" w:cs="Times New Roman"/>
                <w:b/>
                <w:color w:val="auto"/>
                <w:sz w:val="20"/>
                <w:szCs w:val="20"/>
                <w:u w:val="single"/>
              </w:rPr>
              <w:t>outputs</w:t>
            </w:r>
            <w:r w:rsidRPr="00704411">
              <w:rPr>
                <w:rFonts w:ascii="Times New Roman" w:eastAsia="Aptos" w:hAnsi="Times New Roman" w:cs="Times New Roman"/>
                <w:color w:val="auto"/>
                <w:sz w:val="20"/>
                <w:szCs w:val="20"/>
              </w:rPr>
              <w:t xml:space="preserve"> that may infringe copyright, please select all that </w:t>
            </w:r>
            <w:proofErr w:type="gramStart"/>
            <w:r w:rsidRPr="00704411">
              <w:rPr>
                <w:rFonts w:ascii="Times New Roman" w:eastAsia="Aptos" w:hAnsi="Times New Roman" w:cs="Times New Roman"/>
                <w:color w:val="auto"/>
                <w:sz w:val="20"/>
                <w:szCs w:val="20"/>
              </w:rPr>
              <w:t>apply:*</w:t>
            </w:r>
            <w:proofErr w:type="gramEnd"/>
            <w:r w:rsidRPr="00704411">
              <w:rPr>
                <w:rFonts w:ascii="Times New Roman" w:eastAsia="Aptos" w:hAnsi="Times New Roman" w:cs="Times New Roman"/>
                <w:color w:val="auto"/>
                <w:sz w:val="20"/>
                <w:szCs w:val="20"/>
              </w:rPr>
              <w:t xml:space="preserve"> </w:t>
            </w:r>
          </w:p>
          <w:p w14:paraId="2ACC0B81"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Restricting outputs that raise ethical, human rights, or legal concerns—such as non-consensual intimate imagery, unauthorized deepfakes, or outputs that are substantially similar to copyrighted works.</w:t>
            </w:r>
          </w:p>
          <w:p w14:paraId="70E212A7"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Filtering results using keyword or image-based restrictions to reduce risks of misuse.</w:t>
            </w:r>
          </w:p>
          <w:p w14:paraId="2BF272C0"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Designating clear points of contact so creators or rights holders can raise concerns about infringing outputs</w:t>
            </w:r>
          </w:p>
          <w:p w14:paraId="0F2900C0"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Other(s) (specify</w:t>
            </w:r>
            <w:proofErr w:type="gramStart"/>
            <w:r w:rsidRPr="00704411">
              <w:rPr>
                <w:rFonts w:ascii="Times New Roman" w:eastAsia="Aptos" w:hAnsi="Times New Roman" w:cs="Times New Roman"/>
                <w:color w:val="auto"/>
                <w:sz w:val="20"/>
                <w:szCs w:val="20"/>
              </w:rPr>
              <w:t>) :</w:t>
            </w:r>
            <w:proofErr w:type="gramEnd"/>
            <w:r w:rsidRPr="00704411">
              <w:rPr>
                <w:rFonts w:ascii="Times New Roman" w:eastAsia="Aptos" w:hAnsi="Times New Roman" w:cs="Times New Roman"/>
                <w:color w:val="auto"/>
                <w:sz w:val="20"/>
                <w:szCs w:val="20"/>
              </w:rPr>
              <w:t xml:space="preserve"> _____</w:t>
            </w:r>
          </w:p>
          <w:p w14:paraId="330E86CA" w14:textId="77777777" w:rsidR="00492DFF" w:rsidRDefault="00492DFF" w:rsidP="00C96D5E">
            <w:pPr>
              <w:pStyle w:val="normal1"/>
              <w:spacing w:after="0"/>
              <w:rPr>
                <w:rFonts w:ascii="Times New Roman" w:eastAsia="Aptos" w:hAnsi="Times New Roman" w:cs="Times New Roman"/>
                <w:color w:val="auto"/>
                <w:sz w:val="20"/>
                <w:szCs w:val="20"/>
                <w:lang w:val="en-GB"/>
              </w:rPr>
            </w:pPr>
            <w:r w:rsidRPr="00704411">
              <w:rPr>
                <w:rFonts w:ascii="Segoe UI Symbol" w:eastAsia="Aptos" w:hAnsi="Segoe UI Symbol" w:cs="Segoe UI Symbol"/>
                <w:color w:val="auto"/>
                <w:sz w:val="20"/>
                <w:szCs w:val="20"/>
                <w:lang w:val="en-GB"/>
              </w:rPr>
              <w:t>☐</w:t>
            </w:r>
            <w:r w:rsidRPr="00704411">
              <w:rPr>
                <w:rFonts w:ascii="Times New Roman" w:eastAsia="Aptos" w:hAnsi="Times New Roman" w:cs="Times New Roman"/>
                <w:color w:val="auto"/>
                <w:sz w:val="20"/>
                <w:szCs w:val="20"/>
                <w:lang w:val="en-GB"/>
              </w:rPr>
              <w:t xml:space="preserve"> Not applicable</w:t>
            </w:r>
          </w:p>
          <w:p w14:paraId="4F55C055" w14:textId="28F282EE" w:rsidR="00492DFF" w:rsidRPr="00704411" w:rsidRDefault="00492DFF" w:rsidP="00C96D5E">
            <w:pPr>
              <w:pStyle w:val="normal1"/>
              <w:spacing w:after="0"/>
              <w:rPr>
                <w:rFonts w:ascii="Times New Roman" w:eastAsia="Aptos" w:hAnsi="Times New Roman" w:cs="Times New Roman"/>
                <w:color w:val="auto"/>
                <w:sz w:val="20"/>
                <w:szCs w:val="20"/>
              </w:rPr>
            </w:pPr>
            <w:r>
              <w:rPr>
                <w:rFonts w:ascii="Times New Roman" w:eastAsia="Aptos" w:hAnsi="Times New Roman" w:cs="Times New Roman"/>
                <w:color w:val="auto"/>
                <w:sz w:val="20"/>
                <w:szCs w:val="20"/>
              </w:rPr>
              <w:t>Tools used / Metrics used</w:t>
            </w:r>
          </w:p>
        </w:tc>
      </w:tr>
      <w:tr w:rsidR="00492DFF" w:rsidRPr="00704411" w14:paraId="1AF9C529"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shd w:val="clear" w:color="auto" w:fill="auto"/>
          </w:tcPr>
          <w:p w14:paraId="1BED9E70" w14:textId="77777777" w:rsidR="00492DFF" w:rsidRPr="00704411" w:rsidRDefault="00492DFF" w:rsidP="005C08A4">
            <w:pPr>
              <w:pStyle w:val="normal1"/>
              <w:rPr>
                <w:rFonts w:ascii="Times New Roman" w:eastAsia="Aptos" w:hAnsi="Times New Roman" w:cs="Times New Roman"/>
                <w:color w:val="auto"/>
                <w:sz w:val="20"/>
                <w:szCs w:val="20"/>
                <w:lang w:val="en-GB"/>
              </w:rPr>
            </w:pPr>
            <w:r w:rsidRPr="00704411">
              <w:rPr>
                <w:rFonts w:ascii="Times New Roman" w:eastAsia="Aptos" w:hAnsi="Times New Roman" w:cs="Times New Roman"/>
                <w:color w:val="auto"/>
                <w:sz w:val="20"/>
                <w:szCs w:val="20"/>
                <w:lang w:val="en-GB"/>
              </w:rPr>
              <w:t xml:space="preserve">Recommended for: </w:t>
            </w:r>
            <w:r w:rsidRPr="00704411">
              <w:rPr>
                <w:rFonts w:ascii="Times New Roman" w:eastAsia="Aptos" w:hAnsi="Times New Roman" w:cs="Times New Roman"/>
                <w:noProof/>
                <w:sz w:val="20"/>
                <w:szCs w:val="20"/>
                <w:lang w:val="en-GB"/>
              </w:rPr>
              <w:drawing>
                <wp:inline distT="0" distB="0" distL="0" distR="0" wp14:anchorId="6095B405" wp14:editId="6A281DCC">
                  <wp:extent cx="352425" cy="333375"/>
                  <wp:effectExtent l="0" t="0" r="9525" b="9525"/>
                  <wp:docPr id="1860037066" name="Picture 41"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37066" name="Picture 41"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2425" cy="333375"/>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200C1039" wp14:editId="09D730E1">
                  <wp:extent cx="304800" cy="304800"/>
                  <wp:effectExtent l="0" t="0" r="0" b="0"/>
                  <wp:docPr id="644154508" name="Picture 40"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154508" name="Picture 40"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4800" cy="30480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1F7AD6DF" wp14:editId="4691E627">
                  <wp:extent cx="323850" cy="323850"/>
                  <wp:effectExtent l="0" t="0" r="0" b="0"/>
                  <wp:docPr id="817506666" name="Picture 39"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506666" name="Picture 39" descr="A blue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l="4395" t="6348" r="7256" b="3838"/>
                          <a:stretch>
                            <a:fillRect/>
                          </a:stretch>
                        </pic:blipFill>
                        <pic:spPr bwMode="auto">
                          <a:xfrm>
                            <a:off x="0" y="0"/>
                            <a:ext cx="323850" cy="32385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(and others where relevant).</w:t>
            </w:r>
          </w:p>
          <w:p w14:paraId="05E3E2D7" w14:textId="77777777" w:rsidR="00492DFF" w:rsidRPr="00704411" w:rsidRDefault="00492DFF" w:rsidP="005C08A4">
            <w:pPr>
              <w:pStyle w:val="Heading3"/>
              <w:ind w:left="720"/>
              <w:rPr>
                <w:rFonts w:cs="Times New Roman"/>
                <w:color w:val="auto"/>
                <w:sz w:val="20"/>
                <w:szCs w:val="20"/>
              </w:rPr>
            </w:pPr>
            <w:bookmarkStart w:id="33" w:name="_Toc225360373"/>
            <w:r w:rsidRPr="00704411">
              <w:rPr>
                <w:rFonts w:cs="Times New Roman"/>
                <w:color w:val="auto"/>
                <w:sz w:val="20"/>
                <w:szCs w:val="20"/>
              </w:rPr>
              <w:t xml:space="preserve">10. How do you protect privacy and prevent your systems from disclosing confidential or sensitive data across the AI </w:t>
            </w:r>
            <w:proofErr w:type="gramStart"/>
            <w:r w:rsidRPr="00704411">
              <w:rPr>
                <w:rFonts w:cs="Times New Roman"/>
                <w:color w:val="auto"/>
                <w:sz w:val="20"/>
                <w:szCs w:val="20"/>
              </w:rPr>
              <w:t>lifecycle?*</w:t>
            </w:r>
            <w:bookmarkEnd w:id="33"/>
            <w:proofErr w:type="gramEnd"/>
          </w:p>
          <w:p w14:paraId="128215C5"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Please select all that apply to any AI technology the organization develops or deploys:</w:t>
            </w:r>
          </w:p>
          <w:p w14:paraId="2389DADE"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Make information about data privacy, practices, and controls accessible to a diverse set of stakeholders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Use security controls, including encryption at rest and in transit</w:t>
            </w:r>
          </w:p>
          <w:p w14:paraId="7A9E483E"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Provide organizational customers with controls to configure and implement privacy choices (e.g. data retention, logging, access, or processing settings)</w:t>
            </w:r>
          </w:p>
          <w:p w14:paraId="25466B4F" w14:textId="77777777" w:rsidR="00492DFF"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Apply Privacy-Enhancing Technologies (PETs) where applicable (e.g. differential privacy, federated learning, synthetic data generation, homomorphic encryption)</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Other(s) (specify)</w:t>
            </w:r>
          </w:p>
          <w:p w14:paraId="198F880C" w14:textId="7A95A220" w:rsidR="00492DFF" w:rsidRDefault="00492DFF" w:rsidP="005C08A4">
            <w:pPr>
              <w:pStyle w:val="normal1"/>
              <w:contextualSpacing/>
              <w:rPr>
                <w:rFonts w:ascii="Times New Roman" w:eastAsia="Aptos" w:hAnsi="Times New Roman" w:cs="Times New Roman"/>
                <w:color w:val="auto"/>
                <w:sz w:val="20"/>
                <w:szCs w:val="20"/>
              </w:rPr>
            </w:pPr>
            <w:r>
              <w:rPr>
                <w:rFonts w:ascii="Times New Roman" w:eastAsia="Aptos" w:hAnsi="Times New Roman" w:cs="Times New Roman"/>
                <w:color w:val="auto"/>
                <w:sz w:val="20"/>
                <w:szCs w:val="20"/>
              </w:rPr>
              <w:t xml:space="preserve"> Tools used / Metrics used</w:t>
            </w:r>
          </w:p>
          <w:p w14:paraId="053754E6" w14:textId="77777777" w:rsidR="00C96D5E" w:rsidRPr="00704411" w:rsidRDefault="00C96D5E" w:rsidP="005C08A4">
            <w:pPr>
              <w:pStyle w:val="normal1"/>
              <w:contextualSpacing/>
              <w:rPr>
                <w:rFonts w:ascii="Times New Roman" w:eastAsia="Aptos" w:hAnsi="Times New Roman" w:cs="Times New Roman"/>
                <w:color w:val="auto"/>
                <w:sz w:val="20"/>
                <w:szCs w:val="20"/>
              </w:rPr>
            </w:pPr>
          </w:p>
          <w:p w14:paraId="3262FFBD"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10A. Describe key privacy measures and data-protection standards applied. *</w:t>
            </w:r>
          </w:p>
        </w:tc>
      </w:tr>
      <w:tr w:rsidR="00492DFF" w:rsidRPr="00704411" w14:paraId="2950F4F5" w14:textId="77777777" w:rsidTr="005C08A4">
        <w:trPr>
          <w:trHeight w:val="300"/>
        </w:trPr>
        <w:tc>
          <w:tcPr>
            <w:tcW w:w="13603" w:type="dxa"/>
          </w:tcPr>
          <w:p w14:paraId="7B0D8504" w14:textId="77777777" w:rsidR="00492DFF" w:rsidRPr="00704411" w:rsidRDefault="00492DFF" w:rsidP="005C08A4">
            <w:pPr>
              <w:pStyle w:val="normal1"/>
              <w:rPr>
                <w:rFonts w:ascii="Times New Roman" w:eastAsia="Aptos" w:hAnsi="Times New Roman" w:cs="Times New Roman"/>
                <w:color w:val="auto"/>
                <w:sz w:val="20"/>
                <w:szCs w:val="20"/>
                <w:lang w:val="en-GB"/>
              </w:rPr>
            </w:pPr>
            <w:r w:rsidRPr="00704411">
              <w:rPr>
                <w:rFonts w:ascii="Times New Roman" w:eastAsia="Aptos" w:hAnsi="Times New Roman" w:cs="Times New Roman"/>
                <w:color w:val="auto"/>
                <w:sz w:val="20"/>
                <w:szCs w:val="20"/>
                <w:lang w:val="en-GB"/>
              </w:rPr>
              <w:t xml:space="preserve">Recommended for: </w:t>
            </w:r>
            <w:r w:rsidRPr="00704411">
              <w:rPr>
                <w:rFonts w:ascii="Times New Roman" w:eastAsia="Aptos" w:hAnsi="Times New Roman" w:cs="Times New Roman"/>
                <w:noProof/>
                <w:sz w:val="20"/>
                <w:szCs w:val="20"/>
                <w:lang w:val="en-GB"/>
              </w:rPr>
              <w:drawing>
                <wp:inline distT="0" distB="0" distL="0" distR="0" wp14:anchorId="66374866" wp14:editId="71E14FE9">
                  <wp:extent cx="352425" cy="333375"/>
                  <wp:effectExtent l="0" t="0" r="9525" b="9525"/>
                  <wp:docPr id="1811374214" name="Picture 53"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374214" name="Picture 53"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2425" cy="333375"/>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6BC39C32" wp14:editId="4A4C226C">
                  <wp:extent cx="304800" cy="304800"/>
                  <wp:effectExtent l="0" t="0" r="0" b="0"/>
                  <wp:docPr id="402766565" name="Picture 52"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66565" name="Picture 52"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4800" cy="30480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65D1779A" wp14:editId="2FE63E24">
                  <wp:extent cx="323850" cy="323850"/>
                  <wp:effectExtent l="0" t="0" r="0" b="0"/>
                  <wp:docPr id="951205456" name="Picture 5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205456" name="Picture 51" descr="A blue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l="4395" t="6348" r="7256" b="3838"/>
                          <a:stretch>
                            <a:fillRect/>
                          </a:stretch>
                        </pic:blipFill>
                        <pic:spPr bwMode="auto">
                          <a:xfrm>
                            <a:off x="0" y="0"/>
                            <a:ext cx="323850" cy="32385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(and others where relevant).</w:t>
            </w:r>
          </w:p>
          <w:p w14:paraId="50B4E376" w14:textId="77777777" w:rsidR="00492DFF" w:rsidRPr="00704411" w:rsidRDefault="00492DFF" w:rsidP="005C08A4">
            <w:pPr>
              <w:pStyle w:val="Heading3"/>
              <w:ind w:left="360"/>
              <w:rPr>
                <w:rFonts w:cs="Times New Roman"/>
                <w:color w:val="auto"/>
                <w:sz w:val="20"/>
                <w:szCs w:val="20"/>
              </w:rPr>
            </w:pPr>
            <w:bookmarkStart w:id="34" w:name="_Toc225360374"/>
            <w:r w:rsidRPr="00704411">
              <w:rPr>
                <w:rFonts w:cs="Times New Roman"/>
                <w:color w:val="auto"/>
                <w:sz w:val="20"/>
                <w:szCs w:val="20"/>
              </w:rPr>
              <w:lastRenderedPageBreak/>
              <w:t xml:space="preserve">11.How does your organization assess cybersecurity risks and implement policies to enhance the cybersecurity of advanced AI systems across the AI system lifecycle? </w:t>
            </w:r>
            <w:bookmarkEnd w:id="34"/>
            <w:r w:rsidRPr="00704411">
              <w:rPr>
                <w:rFonts w:cs="Times New Roman"/>
                <w:color w:val="auto"/>
                <w:sz w:val="20"/>
                <w:szCs w:val="20"/>
              </w:rPr>
              <w:t xml:space="preserve"> Respondents may complete the checkbox subsections (11.A–</w:t>
            </w:r>
            <w:proofErr w:type="gramStart"/>
            <w:r w:rsidRPr="00704411">
              <w:rPr>
                <w:rFonts w:cs="Times New Roman"/>
                <w:color w:val="auto"/>
                <w:sz w:val="20"/>
                <w:szCs w:val="20"/>
              </w:rPr>
              <w:t>11.D</w:t>
            </w:r>
            <w:proofErr w:type="gramEnd"/>
            <w:r w:rsidRPr="00704411">
              <w:rPr>
                <w:rFonts w:cs="Times New Roman"/>
                <w:color w:val="auto"/>
                <w:sz w:val="20"/>
                <w:szCs w:val="20"/>
              </w:rPr>
              <w:t xml:space="preserve">) or describe their overall approach under “Other”. </w:t>
            </w:r>
          </w:p>
          <w:p w14:paraId="3F4E4B73" w14:textId="77777777" w:rsidR="00E43AA1" w:rsidRPr="00E43AA1" w:rsidRDefault="00492DFF" w:rsidP="005C08A4">
            <w:pPr>
              <w:pStyle w:val="Heading4"/>
              <w:rPr>
                <w:rFonts w:cs="Times New Roman"/>
                <w:i w:val="0"/>
                <w:iCs w:val="0"/>
                <w:color w:val="auto"/>
                <w:sz w:val="20"/>
                <w:szCs w:val="20"/>
              </w:rPr>
            </w:pPr>
            <w:r w:rsidRPr="00E43AA1">
              <w:rPr>
                <w:rFonts w:eastAsia="Aptos" w:cs="Times New Roman"/>
                <w:i w:val="0"/>
                <w:iCs w:val="0"/>
                <w:color w:val="auto"/>
                <w:sz w:val="20"/>
                <w:szCs w:val="20"/>
              </w:rPr>
              <w:t>Tools used / Metrics used</w:t>
            </w:r>
            <w:r w:rsidRPr="00E43AA1" w:rsidDel="006906E2">
              <w:rPr>
                <w:rFonts w:cs="Times New Roman"/>
                <w:i w:val="0"/>
                <w:iCs w:val="0"/>
                <w:color w:val="auto"/>
                <w:sz w:val="20"/>
                <w:szCs w:val="20"/>
              </w:rPr>
              <w:t xml:space="preserve"> </w:t>
            </w:r>
            <w:bookmarkStart w:id="35" w:name="_Toc225360375"/>
          </w:p>
          <w:p w14:paraId="4611FD26" w14:textId="7B066499" w:rsidR="00492DFF" w:rsidRPr="00704411" w:rsidRDefault="00492DFF" w:rsidP="005C08A4">
            <w:pPr>
              <w:pStyle w:val="Heading4"/>
              <w:rPr>
                <w:rFonts w:cs="Times New Roman"/>
                <w:i w:val="0"/>
                <w:iCs w:val="0"/>
                <w:color w:val="auto"/>
                <w:sz w:val="20"/>
                <w:szCs w:val="20"/>
              </w:rPr>
            </w:pPr>
            <w:r w:rsidRPr="00704411">
              <w:rPr>
                <w:rFonts w:cs="Times New Roman"/>
                <w:i w:val="0"/>
                <w:iCs w:val="0"/>
                <w:color w:val="auto"/>
                <w:sz w:val="20"/>
                <w:szCs w:val="20"/>
              </w:rPr>
              <w:t>11.A. Governance, policy and assessments</w:t>
            </w:r>
            <w:bookmarkEnd w:id="35"/>
            <w:r>
              <w:rPr>
                <w:rFonts w:cs="Times New Roman"/>
                <w:i w:val="0"/>
                <w:iCs w:val="0"/>
                <w:color w:val="auto"/>
                <w:sz w:val="20"/>
                <w:szCs w:val="20"/>
              </w:rPr>
              <w:t>*</w:t>
            </w:r>
          </w:p>
          <w:p w14:paraId="3B29674F"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Please select all that apply:</w:t>
            </w:r>
          </w:p>
          <w:p w14:paraId="3E6D06A2"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Conduct regular cybersecurity risk and vulnerability assessments tailored to AI models or systems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Perform threat modeling that includes AI-specific risks (e.g., data poisoning, prompt injection, agentic security)</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Maintain or update security policies aligned with recognized standards (e.g., NIST CSF, ISO/IEC 27001, SOC 2, CIS Critical Security Controls), and review them regularly in response to emerging risks or regulatory guidance</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Maintain vulnerability management processes (scanning, channels for external reporting, patching, remediation)</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Implement incident response, disaster recovery, or business continuity plans, including escalation procedures for high-severity incidents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Train staff on cybersecurity best practices and AI-specific threats, including how to recognize and respond to misuse or unintended outcomes of advanced AI systems</w:t>
            </w:r>
          </w:p>
          <w:p w14:paraId="77A452E2" w14:textId="77777777" w:rsidR="00492DFF" w:rsidRPr="00704411" w:rsidRDefault="00492DFF" w:rsidP="005C08A4">
            <w:pPr>
              <w:pStyle w:val="normal1"/>
              <w:spacing w:after="0"/>
              <w:contextualSpacing/>
              <w:rPr>
                <w:rFonts w:ascii="Times New Roman" w:eastAsia="Aptos" w:hAnsi="Times New Roman" w:cs="Times New Roman"/>
                <w:color w:val="auto"/>
                <w:sz w:val="20"/>
                <w:szCs w:val="20"/>
                <w:lang w:val="en-GB"/>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w:t>
            </w:r>
            <w:r w:rsidRPr="00704411">
              <w:rPr>
                <w:rFonts w:ascii="Times New Roman" w:eastAsia="Aptos" w:hAnsi="Times New Roman" w:cs="Times New Roman"/>
                <w:color w:val="auto"/>
                <w:sz w:val="20"/>
                <w:szCs w:val="20"/>
                <w:lang w:val="en-GB"/>
              </w:rPr>
              <w:t>Integrate cybersecurity AI risks into broader cybersecurity risk management activities</w:t>
            </w:r>
          </w:p>
          <w:p w14:paraId="760CA6BA" w14:textId="77777777" w:rsidR="00492DFF" w:rsidRPr="00704411" w:rsidRDefault="00492DFF" w:rsidP="005C08A4">
            <w:pPr>
              <w:spacing w:after="0"/>
              <w:contextualSpacing/>
              <w:rPr>
                <w:rFonts w:eastAsia="Aptos" w:cs="Times New Roman"/>
                <w:color w:val="auto"/>
                <w:sz w:val="20"/>
                <w:szCs w:val="20"/>
                <w:lang w:val="en-GB"/>
              </w:rPr>
            </w:pPr>
            <w:r w:rsidRPr="00704411">
              <w:rPr>
                <w:rFonts w:ascii="Segoe UI Symbol" w:eastAsia="Aptos" w:hAnsi="Segoe UI Symbol" w:cs="Segoe UI Symbol"/>
                <w:color w:val="auto"/>
                <w:sz w:val="20"/>
                <w:szCs w:val="20"/>
                <w:lang w:val="en-GB"/>
              </w:rPr>
              <w:t>☐</w:t>
            </w:r>
            <w:r w:rsidRPr="00704411">
              <w:rPr>
                <w:rFonts w:eastAsia="Aptos" w:cs="Times New Roman"/>
                <w:color w:val="auto"/>
                <w:sz w:val="20"/>
                <w:szCs w:val="20"/>
                <w:lang w:val="en-GB"/>
              </w:rPr>
              <w:t xml:space="preserve"> Regularly review security measures and update them in response to emerging risks, incidents, or major releases</w:t>
            </w:r>
          </w:p>
          <w:p w14:paraId="5E652CDF" w14:textId="77777777" w:rsidR="00492DFF" w:rsidRPr="00704411" w:rsidRDefault="00492DFF" w:rsidP="005C08A4">
            <w:pPr>
              <w:contextualSpacing/>
              <w:rPr>
                <w:rFonts w:eastAsia="Aptos" w:cs="Times New Roman"/>
                <w:color w:val="auto"/>
                <w:sz w:val="20"/>
                <w:szCs w:val="20"/>
                <w:lang w:val="en-GB"/>
              </w:rPr>
            </w:pPr>
            <w:r w:rsidRPr="00704411">
              <w:rPr>
                <w:rFonts w:ascii="Segoe UI Symbol" w:eastAsia="Aptos" w:hAnsi="Segoe UI Symbol" w:cs="Segoe UI Symbol"/>
                <w:color w:val="auto"/>
                <w:sz w:val="20"/>
                <w:szCs w:val="20"/>
                <w:lang w:val="en-GB"/>
              </w:rPr>
              <w:t>☐</w:t>
            </w:r>
            <w:r w:rsidRPr="00704411">
              <w:rPr>
                <w:rFonts w:eastAsia="Aptos" w:cs="Times New Roman"/>
                <w:color w:val="auto"/>
                <w:sz w:val="20"/>
                <w:szCs w:val="20"/>
                <w:lang w:val="en-GB"/>
              </w:rPr>
              <w:t xml:space="preserve"> Other (specify) ____________________</w:t>
            </w:r>
          </w:p>
          <w:p w14:paraId="6A77583A" w14:textId="77777777" w:rsidR="00492DFF" w:rsidRPr="00704411" w:rsidRDefault="00492DFF" w:rsidP="004F3270">
            <w:pPr>
              <w:spacing w:after="0"/>
              <w:contextualSpacing/>
              <w:rPr>
                <w:rFonts w:cs="Times New Roman"/>
                <w:color w:val="auto"/>
                <w:sz w:val="20"/>
                <w:szCs w:val="20"/>
                <w:lang w:val="en-GB"/>
              </w:rPr>
            </w:pPr>
            <w:r w:rsidRPr="00704411">
              <w:rPr>
                <w:rFonts w:ascii="Segoe UI Symbol" w:hAnsi="Segoe UI Symbol" w:cs="Segoe UI Symbol"/>
                <w:color w:val="auto"/>
                <w:sz w:val="20"/>
                <w:szCs w:val="20"/>
              </w:rPr>
              <w:t>☐</w:t>
            </w:r>
            <w:r w:rsidRPr="00704411">
              <w:rPr>
                <w:rFonts w:cs="Times New Roman"/>
                <w:color w:val="auto"/>
                <w:sz w:val="20"/>
                <w:szCs w:val="20"/>
              </w:rPr>
              <w:t xml:space="preserve"> These responsibilities are delegated contractually to model or infrastructure providers</w:t>
            </w:r>
          </w:p>
          <w:p w14:paraId="6449F495" w14:textId="77777777" w:rsidR="00E43AA1" w:rsidRPr="00E43AA1" w:rsidRDefault="00492DFF" w:rsidP="004F3270">
            <w:pPr>
              <w:pStyle w:val="Heading4"/>
              <w:spacing w:after="0"/>
              <w:rPr>
                <w:rFonts w:cs="Times New Roman"/>
                <w:i w:val="0"/>
                <w:iCs w:val="0"/>
                <w:color w:val="auto"/>
                <w:sz w:val="20"/>
                <w:szCs w:val="20"/>
                <w:lang w:val="en-GB"/>
              </w:rPr>
            </w:pPr>
            <w:r w:rsidRPr="00E43AA1">
              <w:rPr>
                <w:rFonts w:eastAsia="Aptos" w:cs="Times New Roman"/>
                <w:i w:val="0"/>
                <w:iCs w:val="0"/>
                <w:color w:val="auto"/>
                <w:sz w:val="20"/>
                <w:szCs w:val="20"/>
              </w:rPr>
              <w:t>Tools used / Metrics used</w:t>
            </w:r>
            <w:r w:rsidRPr="00E43AA1" w:rsidDel="006906E2">
              <w:rPr>
                <w:rFonts w:cs="Times New Roman"/>
                <w:i w:val="0"/>
                <w:iCs w:val="0"/>
                <w:color w:val="auto"/>
                <w:sz w:val="20"/>
                <w:szCs w:val="20"/>
                <w:lang w:val="en-GB"/>
              </w:rPr>
              <w:t xml:space="preserve"> </w:t>
            </w:r>
            <w:bookmarkStart w:id="36" w:name="_Toc225360376"/>
          </w:p>
          <w:p w14:paraId="02CE77EE" w14:textId="39B15D02" w:rsidR="00492DFF" w:rsidRPr="00704411" w:rsidRDefault="00492DFF" w:rsidP="005C08A4">
            <w:pPr>
              <w:pStyle w:val="Heading4"/>
              <w:rPr>
                <w:rFonts w:cs="Times New Roman"/>
                <w:i w:val="0"/>
                <w:iCs w:val="0"/>
                <w:color w:val="auto"/>
                <w:sz w:val="20"/>
                <w:szCs w:val="20"/>
              </w:rPr>
            </w:pPr>
            <w:r w:rsidRPr="00704411">
              <w:rPr>
                <w:rFonts w:cs="Times New Roman"/>
                <w:i w:val="0"/>
                <w:iCs w:val="0"/>
                <w:color w:val="auto"/>
                <w:sz w:val="20"/>
                <w:szCs w:val="20"/>
              </w:rPr>
              <w:t>11.B. Technical and operational controls</w:t>
            </w:r>
            <w:bookmarkEnd w:id="36"/>
            <w:r w:rsidRPr="00704411">
              <w:rPr>
                <w:rFonts w:cs="Times New Roman"/>
                <w:i w:val="0"/>
                <w:iCs w:val="0"/>
                <w:color w:val="auto"/>
                <w:sz w:val="20"/>
                <w:szCs w:val="20"/>
              </w:rPr>
              <w:t xml:space="preserve"> </w:t>
            </w:r>
            <w:r>
              <w:rPr>
                <w:rFonts w:cs="Times New Roman"/>
                <w:i w:val="0"/>
                <w:iCs w:val="0"/>
                <w:color w:val="auto"/>
                <w:sz w:val="20"/>
                <w:szCs w:val="20"/>
              </w:rPr>
              <w:t>*</w:t>
            </w:r>
          </w:p>
          <w:p w14:paraId="45DB8F32"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Please select all that apply:</w:t>
            </w:r>
          </w:p>
          <w:p w14:paraId="131151AD" w14:textId="77777777" w:rsidR="00492DFF" w:rsidRPr="00704411" w:rsidRDefault="00492DFF" w:rsidP="005C08A4">
            <w:pPr>
              <w:pStyle w:val="normal1"/>
              <w:spacing w:line="240" w:lineRule="auto"/>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Apply multi-factor authentication (MFA) and role-based access controls for advanced AI systems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Encrypt AI assets (datasets, models, configurations) in storage and in transit as appropriate</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Restrict physical access to servers, GPUs, or devices hosting AI models, systems, and/or applications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Monitor system activity and log access to detect anomalies or misuse</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Conduct secure AI development and/or deployment practices </w:t>
            </w:r>
          </w:p>
          <w:p w14:paraId="67747639" w14:textId="7211FB56" w:rsidR="00492DFF" w:rsidRPr="00704411" w:rsidRDefault="00492DFF" w:rsidP="005C08A4">
            <w:pPr>
              <w:pStyle w:val="normal1"/>
              <w:spacing w:line="240" w:lineRule="auto"/>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Conduct security testing focused on AI-specific risks (e.g., red-teaming, adversarial testing, stress tests)</w:t>
            </w:r>
          </w:p>
          <w:p w14:paraId="4B5083FC" w14:textId="77777777" w:rsidR="006468EB"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lang w:val="en-GB"/>
              </w:rPr>
              <w:t>☐</w:t>
            </w:r>
            <w:r w:rsidRPr="00704411">
              <w:rPr>
                <w:rFonts w:ascii="Times New Roman" w:eastAsia="Aptos" w:hAnsi="Times New Roman" w:cs="Times New Roman"/>
                <w:color w:val="auto"/>
                <w:sz w:val="20"/>
                <w:szCs w:val="20"/>
                <w:lang w:val="en-GB"/>
              </w:rPr>
              <w:t xml:space="preserve"> These responsibilities are delegated contractually to model or infrastructure providers</w:t>
            </w:r>
            <w:r w:rsidR="006468EB" w:rsidRPr="00704411">
              <w:rPr>
                <w:rFonts w:ascii="Times New Roman" w:eastAsia="Aptos" w:hAnsi="Times New Roman" w:cs="Times New Roman"/>
                <w:color w:val="auto"/>
                <w:sz w:val="20"/>
                <w:szCs w:val="20"/>
              </w:rPr>
              <w:t xml:space="preserve"> </w:t>
            </w:r>
          </w:p>
          <w:p w14:paraId="79E85919" w14:textId="49182364" w:rsidR="00492DFF" w:rsidRPr="00704411" w:rsidRDefault="006468EB" w:rsidP="005C08A4">
            <w:pPr>
              <w:pStyle w:val="normal1"/>
              <w:contextualSpacing/>
              <w:rPr>
                <w:rFonts w:ascii="Times New Roman" w:eastAsia="Aptos" w:hAnsi="Times New Roman" w:cs="Times New Roman"/>
                <w:color w:val="auto"/>
                <w:sz w:val="20"/>
                <w:szCs w:val="20"/>
                <w:lang w:val="en-GB"/>
              </w:rPr>
            </w:pPr>
            <w:r w:rsidRPr="00704411">
              <w:rPr>
                <w:rFonts w:ascii="Segoe UI Symbol" w:eastAsia="Aptos" w:hAnsi="Segoe UI Symbol" w:cs="Segoe UI Symbol"/>
                <w:color w:val="auto"/>
                <w:sz w:val="20"/>
                <w:szCs w:val="20"/>
              </w:rPr>
              <w:t>☐</w:t>
            </w:r>
            <w:r>
              <w:rPr>
                <w:rFonts w:ascii="Segoe UI Symbol" w:eastAsia="Aptos" w:hAnsi="Segoe UI Symbol" w:cs="Segoe UI Symbol"/>
                <w:color w:val="auto"/>
                <w:sz w:val="20"/>
                <w:szCs w:val="20"/>
              </w:rPr>
              <w:t xml:space="preserve"> </w:t>
            </w:r>
            <w:r w:rsidRPr="00704411">
              <w:rPr>
                <w:rFonts w:ascii="Times New Roman" w:eastAsia="Aptos" w:hAnsi="Times New Roman" w:cs="Times New Roman"/>
                <w:color w:val="auto"/>
                <w:sz w:val="20"/>
                <w:szCs w:val="20"/>
              </w:rPr>
              <w:t>Other (specify) ____________________</w:t>
            </w:r>
          </w:p>
          <w:p w14:paraId="61AEFF9A" w14:textId="4874CF07" w:rsidR="00492DFF" w:rsidRPr="00704411" w:rsidRDefault="00492DFF" w:rsidP="005C08A4">
            <w:pPr>
              <w:pStyle w:val="normal1"/>
              <w:spacing w:line="240" w:lineRule="auto"/>
              <w:contextualSpacing/>
              <w:rPr>
                <w:rFonts w:ascii="Times New Roman" w:eastAsia="Aptos" w:hAnsi="Times New Roman" w:cs="Times New Roman"/>
                <w:color w:val="auto"/>
                <w:sz w:val="20"/>
                <w:szCs w:val="20"/>
              </w:rPr>
            </w:pPr>
            <w:r>
              <w:rPr>
                <w:rFonts w:ascii="Times New Roman" w:eastAsia="Aptos" w:hAnsi="Times New Roman" w:cs="Times New Roman"/>
                <w:color w:val="auto"/>
                <w:sz w:val="20"/>
                <w:szCs w:val="20"/>
              </w:rPr>
              <w:t xml:space="preserve"> Tools used / Metrics used</w:t>
            </w:r>
          </w:p>
          <w:p w14:paraId="1190A9F7" w14:textId="77777777" w:rsidR="00492DFF" w:rsidRPr="00704411" w:rsidRDefault="00492DFF" w:rsidP="005C08A4">
            <w:pPr>
              <w:pStyle w:val="Heading4"/>
              <w:rPr>
                <w:rFonts w:cs="Times New Roman"/>
                <w:i w:val="0"/>
                <w:iCs w:val="0"/>
                <w:color w:val="auto"/>
                <w:sz w:val="20"/>
                <w:szCs w:val="20"/>
              </w:rPr>
            </w:pPr>
            <w:bookmarkStart w:id="37" w:name="_Toc225360377"/>
            <w:r w:rsidRPr="00704411">
              <w:rPr>
                <w:rFonts w:cs="Times New Roman"/>
                <w:i w:val="0"/>
                <w:iCs w:val="0"/>
                <w:color w:val="auto"/>
                <w:sz w:val="20"/>
                <w:szCs w:val="20"/>
              </w:rPr>
              <w:lastRenderedPageBreak/>
              <w:t>11.C. Protection of sensitive or high value AI assets</w:t>
            </w:r>
            <w:bookmarkEnd w:id="37"/>
            <w:r w:rsidRPr="00704411">
              <w:rPr>
                <w:rFonts w:cs="Times New Roman"/>
                <w:i w:val="0"/>
                <w:iCs w:val="0"/>
                <w:color w:val="auto"/>
                <w:sz w:val="20"/>
                <w:szCs w:val="20"/>
              </w:rPr>
              <w:t xml:space="preserve"> </w:t>
            </w:r>
            <w:r>
              <w:rPr>
                <w:rFonts w:cs="Times New Roman"/>
                <w:i w:val="0"/>
                <w:iCs w:val="0"/>
                <w:color w:val="auto"/>
                <w:sz w:val="20"/>
                <w:szCs w:val="20"/>
              </w:rPr>
              <w:t>*</w:t>
            </w:r>
          </w:p>
          <w:p w14:paraId="0A9C9AF5" w14:textId="2C442F05" w:rsidR="00492DFF" w:rsidRPr="00704411" w:rsidRDefault="00492DFF" w:rsidP="00C96D5E">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Limit access to proprietary AI assets based on role or need-to-know</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Store model weights, datasets, and algorithms in secure, access-controlled environments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Use hardware security modules (HSMs) or trusted execution environments (TEEs) where feasible</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Track and log access to sensitive AI resources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Require NDAs or confidentiality agreements for staff and contractors with access</w:t>
            </w:r>
          </w:p>
          <w:p w14:paraId="34F15BBB" w14:textId="77777777" w:rsidR="00492DFF" w:rsidRDefault="00492DFF" w:rsidP="00C96D5E">
            <w:pPr>
              <w:pStyle w:val="normal1"/>
              <w:contextualSpacing/>
              <w:rPr>
                <w:rStyle w:val="Heading4Char"/>
                <w:rFonts w:ascii="Times New Roman" w:eastAsia="Aptos" w:hAnsi="Times New Roman" w:cs="Times New Roman"/>
                <w:i w:val="0"/>
                <w:iCs w:val="0"/>
                <w:color w:val="auto"/>
                <w:sz w:val="20"/>
                <w:szCs w:val="20"/>
                <w:lang w:val="en-GB"/>
              </w:rPr>
            </w:pPr>
            <w:r w:rsidRPr="00704411">
              <w:rPr>
                <w:rStyle w:val="Heading4Char"/>
                <w:rFonts w:ascii="Segoe UI Symbol" w:eastAsia="Aptos" w:hAnsi="Segoe UI Symbol" w:cs="Segoe UI Symbol"/>
                <w:i w:val="0"/>
                <w:iCs w:val="0"/>
                <w:color w:val="auto"/>
                <w:sz w:val="20"/>
                <w:szCs w:val="20"/>
                <w:lang w:val="en-GB"/>
              </w:rPr>
              <w:t>☐</w:t>
            </w:r>
            <w:r w:rsidRPr="00704411">
              <w:rPr>
                <w:rStyle w:val="Heading4Char"/>
                <w:rFonts w:ascii="Times New Roman" w:eastAsia="Aptos" w:hAnsi="Times New Roman" w:cs="Times New Roman"/>
                <w:i w:val="0"/>
                <w:iCs w:val="0"/>
                <w:color w:val="auto"/>
                <w:sz w:val="20"/>
                <w:szCs w:val="20"/>
                <w:lang w:val="en-GB"/>
              </w:rPr>
              <w:t xml:space="preserve"> These responsibilities are delegated contractually to model or infrastructure providers</w:t>
            </w:r>
          </w:p>
          <w:p w14:paraId="0588A6CB" w14:textId="77777777" w:rsidR="00C96D5E" w:rsidRDefault="006468EB" w:rsidP="00C96D5E">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 (specify) ____________________</w:t>
            </w:r>
          </w:p>
          <w:p w14:paraId="1A0EBCFA" w14:textId="4E41C7E7" w:rsidR="00E43AA1" w:rsidRPr="00C96D5E" w:rsidRDefault="00492DFF" w:rsidP="00C96D5E">
            <w:pPr>
              <w:pStyle w:val="normal1"/>
              <w:contextualSpacing/>
              <w:rPr>
                <w:rStyle w:val="Heading4Char"/>
                <w:rFonts w:ascii="Times New Roman" w:eastAsia="Aptos" w:hAnsi="Times New Roman" w:cs="Times New Roman"/>
                <w:i w:val="0"/>
                <w:iCs w:val="0"/>
                <w:color w:val="auto"/>
                <w:sz w:val="20"/>
                <w:szCs w:val="20"/>
              </w:rPr>
            </w:pPr>
            <w:r w:rsidRPr="00C96D5E">
              <w:rPr>
                <w:rFonts w:ascii="Times New Roman" w:eastAsia="Aptos" w:hAnsi="Times New Roman" w:cs="Times New Roman"/>
                <w:color w:val="auto"/>
                <w:sz w:val="20"/>
                <w:szCs w:val="20"/>
              </w:rPr>
              <w:t>Tools used / Metrics used</w:t>
            </w:r>
            <w:bookmarkStart w:id="38" w:name="_Toc225360378"/>
          </w:p>
          <w:p w14:paraId="30A1D58B" w14:textId="4ECC98CD" w:rsidR="00492DFF" w:rsidRPr="00704411" w:rsidRDefault="00492DFF" w:rsidP="005C08A4">
            <w:pPr>
              <w:pStyle w:val="Heading4"/>
              <w:rPr>
                <w:rFonts w:eastAsia="Aptos" w:cs="Times New Roman"/>
                <w:i w:val="0"/>
                <w:iCs w:val="0"/>
                <w:color w:val="auto"/>
                <w:sz w:val="20"/>
                <w:szCs w:val="20"/>
              </w:rPr>
            </w:pPr>
            <w:r w:rsidRPr="00704411">
              <w:rPr>
                <w:rStyle w:val="Heading4Char"/>
                <w:rFonts w:cs="Times New Roman"/>
                <w:color w:val="auto"/>
                <w:sz w:val="20"/>
                <w:szCs w:val="20"/>
              </w:rPr>
              <w:t>11.D. Insider risk protection detections</w:t>
            </w:r>
            <w:bookmarkEnd w:id="38"/>
            <w:r w:rsidRPr="00704411">
              <w:rPr>
                <w:rFonts w:eastAsia="Aptos" w:cs="Times New Roman"/>
                <w:i w:val="0"/>
                <w:iCs w:val="0"/>
                <w:color w:val="auto"/>
                <w:sz w:val="20"/>
                <w:szCs w:val="20"/>
              </w:rPr>
              <w:t xml:space="preserve"> </w:t>
            </w:r>
            <w:r>
              <w:rPr>
                <w:rFonts w:eastAsia="Aptos" w:cs="Times New Roman"/>
                <w:i w:val="0"/>
                <w:iCs w:val="0"/>
                <w:color w:val="auto"/>
                <w:sz w:val="20"/>
                <w:szCs w:val="20"/>
              </w:rPr>
              <w:t>*</w:t>
            </w:r>
          </w:p>
          <w:p w14:paraId="4B89FFF9"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Conduct pre-employment screening or role-sensitive vetting</w:t>
            </w:r>
          </w:p>
          <w:p w14:paraId="082DE26E"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Monitor for unauthorized internal access or suspicious activity</w:t>
            </w:r>
          </w:p>
          <w:p w14:paraId="635449CF"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Provide staff training on cybersecurity best practices and AI-specific threats</w:t>
            </w:r>
          </w:p>
          <w:p w14:paraId="33A07EB7"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Implement insider-risk escalation or response procedures</w:t>
            </w:r>
          </w:p>
          <w:p w14:paraId="296D08E8" w14:textId="77777777" w:rsidR="006468EB"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These responsibilities are delegated contractually to model or infrastructure providers</w:t>
            </w:r>
          </w:p>
          <w:p w14:paraId="2F29F744" w14:textId="46619A66" w:rsidR="00492DFF" w:rsidRPr="00704411" w:rsidRDefault="00492DFF" w:rsidP="004F3270">
            <w:pPr>
              <w:pStyle w:val="normal1"/>
              <w:spacing w:after="0"/>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 (specify) ____________________</w:t>
            </w:r>
          </w:p>
          <w:p w14:paraId="19F33DF1" w14:textId="77777777" w:rsidR="00E43AA1" w:rsidRPr="00E43AA1" w:rsidRDefault="00492DFF" w:rsidP="004F3270">
            <w:pPr>
              <w:pStyle w:val="Heading4"/>
              <w:spacing w:before="0" w:after="0"/>
              <w:rPr>
                <w:rFonts w:eastAsia="Aptos" w:cs="Times New Roman"/>
                <w:i w:val="0"/>
                <w:iCs w:val="0"/>
                <w:color w:val="auto"/>
                <w:sz w:val="20"/>
                <w:szCs w:val="20"/>
              </w:rPr>
            </w:pPr>
            <w:r w:rsidRPr="00E43AA1">
              <w:rPr>
                <w:rFonts w:eastAsia="Aptos" w:cs="Times New Roman"/>
                <w:i w:val="0"/>
                <w:iCs w:val="0"/>
                <w:color w:val="auto"/>
                <w:sz w:val="20"/>
                <w:szCs w:val="20"/>
              </w:rPr>
              <w:t>Tools used / Metrics used</w:t>
            </w:r>
            <w:r w:rsidRPr="00E43AA1" w:rsidDel="006906E2">
              <w:rPr>
                <w:rFonts w:eastAsia="Aptos" w:cs="Times New Roman"/>
                <w:i w:val="0"/>
                <w:iCs w:val="0"/>
                <w:color w:val="auto"/>
                <w:sz w:val="20"/>
                <w:szCs w:val="20"/>
              </w:rPr>
              <w:t xml:space="preserve"> </w:t>
            </w:r>
            <w:bookmarkStart w:id="39" w:name="_Toc225360379"/>
          </w:p>
          <w:p w14:paraId="28D487FB" w14:textId="714C5F5C" w:rsidR="00492DFF" w:rsidRPr="00704411" w:rsidRDefault="00492DFF" w:rsidP="005C08A4">
            <w:pPr>
              <w:pStyle w:val="Heading4"/>
              <w:rPr>
                <w:rFonts w:eastAsia="Aptos" w:cs="Times New Roman"/>
                <w:i w:val="0"/>
                <w:iCs w:val="0"/>
                <w:color w:val="auto"/>
                <w:sz w:val="20"/>
                <w:szCs w:val="20"/>
              </w:rPr>
            </w:pPr>
            <w:r w:rsidRPr="00704411">
              <w:rPr>
                <w:rFonts w:cs="Times New Roman"/>
                <w:i w:val="0"/>
                <w:iCs w:val="0"/>
                <w:color w:val="auto"/>
                <w:sz w:val="20"/>
                <w:szCs w:val="20"/>
              </w:rPr>
              <w:t>11.E. Please describe the main security measures your organization applies and indicate which are specific to particularly sensitive AI assets, where relevant. *</w:t>
            </w:r>
            <w:bookmarkEnd w:id="39"/>
          </w:p>
          <w:p w14:paraId="7C718039" w14:textId="4E2E5229" w:rsidR="00492DFF" w:rsidRPr="00704411" w:rsidRDefault="00492DFF" w:rsidP="005C08A4">
            <w:pPr>
              <w:rPr>
                <w:rFonts w:cs="Times New Roman"/>
                <w:color w:val="auto"/>
                <w:sz w:val="20"/>
                <w:szCs w:val="20"/>
              </w:rPr>
            </w:pPr>
            <w:r>
              <w:rPr>
                <w:rFonts w:eastAsia="Aptos" w:cs="Times New Roman"/>
                <w:color w:val="auto"/>
                <w:sz w:val="20"/>
                <w:szCs w:val="20"/>
              </w:rPr>
              <w:t>Tools used / Metrics used</w:t>
            </w:r>
          </w:p>
        </w:tc>
      </w:tr>
      <w:tr w:rsidR="00492DFF" w:rsidRPr="00704411" w14:paraId="105865DA"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shd w:val="clear" w:color="auto" w:fill="auto"/>
          </w:tcPr>
          <w:p w14:paraId="21D2245C" w14:textId="77777777" w:rsidR="00492DFF" w:rsidRPr="00704411" w:rsidRDefault="00492DFF" w:rsidP="005C08A4">
            <w:pPr>
              <w:pStyle w:val="normal1"/>
              <w:rPr>
                <w:rFonts w:ascii="Times New Roman" w:eastAsia="Aptos" w:hAnsi="Times New Roman" w:cs="Times New Roman"/>
                <w:color w:val="auto"/>
                <w:sz w:val="20"/>
                <w:szCs w:val="20"/>
              </w:rPr>
            </w:pPr>
            <w:proofErr w:type="gramStart"/>
            <w:r w:rsidRPr="00704411">
              <w:rPr>
                <w:rFonts w:ascii="Times New Roman" w:eastAsia="Aptos" w:hAnsi="Times New Roman" w:cs="Times New Roman"/>
                <w:color w:val="auto"/>
                <w:sz w:val="20"/>
                <w:szCs w:val="20"/>
              </w:rPr>
              <w:lastRenderedPageBreak/>
              <w:t>Recommended</w:t>
            </w:r>
            <w:proofErr w:type="gramEnd"/>
            <w:r w:rsidRPr="00704411">
              <w:rPr>
                <w:rFonts w:ascii="Times New Roman" w:eastAsia="Aptos" w:hAnsi="Times New Roman" w:cs="Times New Roman"/>
                <w:color w:val="auto"/>
                <w:sz w:val="20"/>
                <w:szCs w:val="20"/>
              </w:rPr>
              <w:t xml:space="preserve"> for: </w:t>
            </w:r>
            <w:r w:rsidRPr="00704411">
              <w:rPr>
                <w:rFonts w:ascii="Times New Roman" w:eastAsia="Aptos" w:hAnsi="Times New Roman" w:cs="Times New Roman"/>
                <w:noProof/>
                <w:sz w:val="20"/>
                <w:szCs w:val="20"/>
              </w:rPr>
              <w:drawing>
                <wp:inline distT="0" distB="0" distL="0" distR="0" wp14:anchorId="2EEAB3D6" wp14:editId="7D01DA87">
                  <wp:extent cx="352425" cy="333375"/>
                  <wp:effectExtent l="0" t="0" r="9525" b="9525"/>
                  <wp:docPr id="1603599500" name="Picture 63"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599500" name="Picture 63"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2425" cy="333375"/>
                          </a:xfrm>
                          <a:prstGeom prst="rect">
                            <a:avLst/>
                          </a:prstGeom>
                          <a:noFill/>
                          <a:ln>
                            <a:noFill/>
                          </a:ln>
                        </pic:spPr>
                      </pic:pic>
                    </a:graphicData>
                  </a:graphic>
                </wp:inline>
              </w:drawing>
            </w:r>
            <w:r w:rsidRPr="00704411">
              <w:rPr>
                <w:rFonts w:ascii="Times New Roman" w:eastAsia="Aptos" w:hAnsi="Times New Roman" w:cs="Times New Roman"/>
                <w:color w:val="auto"/>
                <w:sz w:val="20"/>
                <w:szCs w:val="20"/>
              </w:rPr>
              <w:t xml:space="preserve"> </w:t>
            </w:r>
            <w:r w:rsidRPr="00704411">
              <w:rPr>
                <w:rFonts w:ascii="Times New Roman" w:eastAsia="Aptos" w:hAnsi="Times New Roman" w:cs="Times New Roman"/>
                <w:noProof/>
                <w:sz w:val="20"/>
                <w:szCs w:val="20"/>
              </w:rPr>
              <w:drawing>
                <wp:inline distT="0" distB="0" distL="0" distR="0" wp14:anchorId="4B295950" wp14:editId="0C543E0A">
                  <wp:extent cx="304800" cy="304800"/>
                  <wp:effectExtent l="0" t="0" r="0" b="0"/>
                  <wp:docPr id="326049088" name="Picture 62"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049088" name="Picture 62"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4800" cy="304800"/>
                          </a:xfrm>
                          <a:prstGeom prst="rect">
                            <a:avLst/>
                          </a:prstGeom>
                          <a:noFill/>
                          <a:ln>
                            <a:noFill/>
                          </a:ln>
                        </pic:spPr>
                      </pic:pic>
                    </a:graphicData>
                  </a:graphic>
                </wp:inline>
              </w:drawing>
            </w:r>
            <w:r w:rsidRPr="00704411">
              <w:rPr>
                <w:rFonts w:ascii="Times New Roman" w:eastAsia="Aptos" w:hAnsi="Times New Roman" w:cs="Times New Roman"/>
                <w:color w:val="auto"/>
                <w:sz w:val="20"/>
                <w:szCs w:val="20"/>
              </w:rPr>
              <w:t xml:space="preserve"> (and others where relevant)</w:t>
            </w:r>
          </w:p>
          <w:p w14:paraId="15C9B098" w14:textId="77777777" w:rsidR="00492DFF" w:rsidRPr="00704411" w:rsidRDefault="00492DFF" w:rsidP="005C08A4">
            <w:pPr>
              <w:pStyle w:val="Heading3"/>
              <w:rPr>
                <w:rFonts w:cs="Times New Roman"/>
                <w:color w:val="auto"/>
                <w:sz w:val="20"/>
                <w:szCs w:val="20"/>
                <w:lang w:val="en-GB"/>
              </w:rPr>
            </w:pPr>
            <w:bookmarkStart w:id="40" w:name="_Toc225360380"/>
            <w:r w:rsidRPr="00704411">
              <w:rPr>
                <w:rFonts w:cs="Times New Roman"/>
                <w:color w:val="auto"/>
                <w:sz w:val="20"/>
                <w:szCs w:val="20"/>
              </w:rPr>
              <w:t xml:space="preserve">12. What is your organization’s vulnerability management process? Does your organization take actions to address identified risks and vulnerabilities, including in collaboration with other </w:t>
            </w:r>
            <w:proofErr w:type="gramStart"/>
            <w:r w:rsidRPr="00704411">
              <w:rPr>
                <w:rFonts w:cs="Times New Roman"/>
                <w:color w:val="auto"/>
                <w:sz w:val="20"/>
                <w:szCs w:val="20"/>
              </w:rPr>
              <w:t>stakeholders?*</w:t>
            </w:r>
            <w:bookmarkEnd w:id="40"/>
            <w:proofErr w:type="gramEnd"/>
            <w:r w:rsidRPr="00704411">
              <w:rPr>
                <w:rFonts w:cs="Times New Roman"/>
                <w:color w:val="auto"/>
                <w:sz w:val="20"/>
                <w:szCs w:val="20"/>
              </w:rPr>
              <w:t xml:space="preserve">   </w:t>
            </w:r>
          </w:p>
          <w:p w14:paraId="75888285"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Please select all that apply:</w:t>
            </w:r>
          </w:p>
          <w:p w14:paraId="11041737"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Internal vulnerability disclosure receipt and tracking processes</w:t>
            </w:r>
          </w:p>
          <w:p w14:paraId="64FB45DC"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Bug bounty or incentive programs for external reporters</w:t>
            </w:r>
          </w:p>
          <w:p w14:paraId="16B4018F"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Investigation of reported or identified risks and vulnerabilities</w:t>
            </w:r>
          </w:p>
          <w:p w14:paraId="12AC8F5D"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lastRenderedPageBreak/>
              <w:t>☐</w:t>
            </w:r>
            <w:r w:rsidRPr="00704411">
              <w:rPr>
                <w:rFonts w:ascii="Times New Roman" w:eastAsia="Aptos" w:hAnsi="Times New Roman" w:cs="Times New Roman"/>
                <w:color w:val="auto"/>
                <w:sz w:val="20"/>
                <w:szCs w:val="20"/>
              </w:rPr>
              <w:t xml:space="preserve"> Development of patches or other mitigations for confirmed risks or vulnerabilities </w:t>
            </w:r>
          </w:p>
          <w:p w14:paraId="0104900C"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Testing of patches or other mitigations</w:t>
            </w:r>
          </w:p>
          <w:p w14:paraId="2716C4BF"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Scanning for and mitigation of similar risks or vulnerabilities</w:t>
            </w:r>
          </w:p>
          <w:p w14:paraId="2F86A98F" w14:textId="77777777" w:rsidR="00492DFF" w:rsidRPr="00704411" w:rsidRDefault="00492DFF" w:rsidP="005C08A4">
            <w:pPr>
              <w:pStyle w:val="normal1"/>
              <w:contextualSpacing/>
              <w:rPr>
                <w:rFonts w:ascii="Times New Roman" w:eastAsia="Aptos" w:hAnsi="Times New Roman" w:cs="Times New Roman"/>
                <w:color w:val="auto"/>
                <w:sz w:val="20"/>
                <w:szCs w:val="20"/>
                <w:lang w:val="en-GB"/>
              </w:rPr>
            </w:pPr>
            <w:r w:rsidRPr="00704411">
              <w:rPr>
                <w:rFonts w:ascii="Segoe UI Symbol" w:eastAsia="Aptos" w:hAnsi="Segoe UI Symbol" w:cs="Segoe UI Symbol"/>
                <w:color w:val="auto"/>
                <w:sz w:val="20"/>
                <w:szCs w:val="20"/>
                <w:lang w:val="en-GB"/>
              </w:rPr>
              <w:t>☐</w:t>
            </w:r>
            <w:r w:rsidRPr="00704411">
              <w:rPr>
                <w:rFonts w:ascii="Times New Roman" w:eastAsia="Aptos" w:hAnsi="Times New Roman" w:cs="Times New Roman"/>
                <w:color w:val="auto"/>
                <w:sz w:val="20"/>
                <w:szCs w:val="20"/>
                <w:lang w:val="en-GB"/>
              </w:rPr>
              <w:t xml:space="preserve"> Defined escalation criteria and follow-on actions for identified vulnerabilities (e.g., for external reporting or information sharing)  </w:t>
            </w:r>
          </w:p>
          <w:p w14:paraId="5C238D94"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Collaborative vulnerability sharing (e.g., with partners, industry groups)</w:t>
            </w:r>
          </w:p>
          <w:p w14:paraId="5AFB58EB"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Vulnerability disclosure program that is aligned with internationally recognized standards, e.g. ISO/IEC 30111 and 29147.</w:t>
            </w:r>
          </w:p>
          <w:p w14:paraId="778F11F9" w14:textId="77777777" w:rsidR="00492DFF" w:rsidRPr="00704411" w:rsidRDefault="00492DFF" w:rsidP="00E43AA1">
            <w:pPr>
              <w:pStyle w:val="normal1"/>
              <w:spacing w:after="0"/>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Reporting to regulators / authorities when relevant</w:t>
            </w:r>
          </w:p>
          <w:p w14:paraId="46B17F28" w14:textId="77777777" w:rsidR="00492DFF" w:rsidRPr="00704411" w:rsidRDefault="00492DFF" w:rsidP="00E43AA1">
            <w:pPr>
              <w:pStyle w:val="normal1"/>
              <w:spacing w:after="0"/>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Recognition of external finders of confirmed risks or vulnerabilities</w:t>
            </w:r>
          </w:p>
          <w:p w14:paraId="5CF502D6" w14:textId="77777777" w:rsidR="00E43AA1" w:rsidRDefault="00492DFF" w:rsidP="00E43AA1">
            <w:pPr>
              <w:pStyle w:val="normal1"/>
              <w:spacing w:after="0"/>
              <w:rPr>
                <w:rFonts w:ascii="Times New Roman" w:eastAsia="Aptos" w:hAnsi="Times New Roman" w:cs="Times New Roman"/>
                <w:color w:val="auto"/>
                <w:sz w:val="20"/>
                <w:szCs w:val="20"/>
                <w:lang w:val="en-GB"/>
              </w:rPr>
            </w:pPr>
            <w:r w:rsidRPr="00704411">
              <w:rPr>
                <w:rFonts w:ascii="Segoe UI Symbol" w:eastAsia="Aptos" w:hAnsi="Segoe UI Symbol" w:cs="Segoe UI Symbol"/>
                <w:color w:val="auto"/>
                <w:sz w:val="20"/>
                <w:szCs w:val="20"/>
                <w:lang w:val="en-GB"/>
              </w:rPr>
              <w:t>☐</w:t>
            </w:r>
            <w:r w:rsidRPr="00704411">
              <w:rPr>
                <w:rFonts w:ascii="Times New Roman" w:eastAsia="Aptos" w:hAnsi="Times New Roman" w:cs="Times New Roman"/>
                <w:color w:val="auto"/>
                <w:sz w:val="20"/>
                <w:szCs w:val="20"/>
                <w:lang w:val="en-GB"/>
              </w:rPr>
              <w:t xml:space="preserve"> Not applicable</w:t>
            </w:r>
          </w:p>
          <w:p w14:paraId="22680B8F" w14:textId="07F1A935" w:rsidR="00492DFF" w:rsidRPr="00E43AA1" w:rsidRDefault="00492DFF" w:rsidP="00E43AA1">
            <w:pPr>
              <w:pStyle w:val="normal1"/>
              <w:spacing w:after="0"/>
              <w:rPr>
                <w:rFonts w:ascii="Times New Roman" w:eastAsia="Aptos" w:hAnsi="Times New Roman" w:cs="Times New Roman"/>
                <w:color w:val="auto"/>
                <w:sz w:val="20"/>
                <w:szCs w:val="20"/>
                <w:lang w:val="en-GB"/>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Other(s) (please specify) ___________________</w:t>
            </w:r>
          </w:p>
          <w:p w14:paraId="0C902141" w14:textId="6212BEFE" w:rsidR="00492DFF" w:rsidRPr="00704411" w:rsidRDefault="00492DFF" w:rsidP="005C08A4">
            <w:pPr>
              <w:pStyle w:val="normal1"/>
              <w:rPr>
                <w:rFonts w:ascii="Times New Roman" w:eastAsia="Aptos" w:hAnsi="Times New Roman" w:cs="Times New Roman"/>
                <w:color w:val="auto"/>
                <w:sz w:val="20"/>
                <w:szCs w:val="20"/>
              </w:rPr>
            </w:pPr>
            <w:r>
              <w:rPr>
                <w:rFonts w:ascii="Times New Roman" w:eastAsia="Aptos" w:hAnsi="Times New Roman" w:cs="Times New Roman"/>
                <w:color w:val="auto"/>
                <w:sz w:val="20"/>
                <w:szCs w:val="20"/>
              </w:rPr>
              <w:t>Tools used / Metrics used</w:t>
            </w:r>
          </w:p>
        </w:tc>
      </w:tr>
      <w:tr w:rsidR="00492DFF" w:rsidRPr="00704411" w14:paraId="40F0E780" w14:textId="77777777" w:rsidTr="005C08A4">
        <w:trPr>
          <w:trHeight w:val="300"/>
        </w:trPr>
        <w:tc>
          <w:tcPr>
            <w:tcW w:w="13603" w:type="dxa"/>
          </w:tcPr>
          <w:p w14:paraId="2A480841" w14:textId="77777777" w:rsidR="00492DFF" w:rsidRPr="00704411" w:rsidRDefault="00492DFF" w:rsidP="005C08A4">
            <w:pPr>
              <w:pStyle w:val="normal1"/>
              <w:rPr>
                <w:rFonts w:ascii="Times New Roman" w:eastAsia="Aptos" w:hAnsi="Times New Roman" w:cs="Times New Roman"/>
                <w:color w:val="auto"/>
                <w:sz w:val="20"/>
                <w:szCs w:val="20"/>
                <w:lang w:val="en-GB"/>
              </w:rPr>
            </w:pPr>
            <w:r w:rsidRPr="00704411">
              <w:rPr>
                <w:rFonts w:ascii="Times New Roman" w:eastAsia="Aptos" w:hAnsi="Times New Roman" w:cs="Times New Roman"/>
                <w:color w:val="auto"/>
                <w:sz w:val="20"/>
                <w:szCs w:val="20"/>
                <w:lang w:val="en-GB"/>
              </w:rPr>
              <w:t xml:space="preserve">Recommended for: </w:t>
            </w:r>
            <w:r w:rsidRPr="00704411">
              <w:rPr>
                <w:rFonts w:ascii="Times New Roman" w:eastAsia="Aptos" w:hAnsi="Times New Roman" w:cs="Times New Roman"/>
                <w:noProof/>
                <w:sz w:val="20"/>
                <w:szCs w:val="20"/>
                <w:lang w:val="en-GB"/>
              </w:rPr>
              <w:drawing>
                <wp:inline distT="0" distB="0" distL="0" distR="0" wp14:anchorId="16DCAF4C" wp14:editId="2B3DA9C9">
                  <wp:extent cx="352425" cy="333375"/>
                  <wp:effectExtent l="0" t="0" r="9525" b="9525"/>
                  <wp:docPr id="928663873" name="Picture 66"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63873" name="Picture 66"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2425" cy="333375"/>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77A7602E" wp14:editId="6B21AE95">
                  <wp:extent cx="304800" cy="304800"/>
                  <wp:effectExtent l="0" t="0" r="0" b="0"/>
                  <wp:docPr id="535339050" name="Picture 65"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339050" name="Picture 65"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4800" cy="30480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06337D4C" wp14:editId="005A8722">
                  <wp:extent cx="323850" cy="323850"/>
                  <wp:effectExtent l="0" t="0" r="0" b="0"/>
                  <wp:docPr id="1989420601" name="Picture 64"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420601" name="Picture 64" descr="A blue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l="4395" t="6348" r="7256" b="3838"/>
                          <a:stretch>
                            <a:fillRect/>
                          </a:stretch>
                        </pic:blipFill>
                        <pic:spPr bwMode="auto">
                          <a:xfrm>
                            <a:off x="0" y="0"/>
                            <a:ext cx="323850" cy="32385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(and others where relevant).</w:t>
            </w:r>
          </w:p>
          <w:p w14:paraId="287177F6" w14:textId="77777777" w:rsidR="00492DFF" w:rsidRPr="00704411" w:rsidRDefault="00492DFF" w:rsidP="005C08A4">
            <w:pPr>
              <w:pStyle w:val="Heading3"/>
              <w:rPr>
                <w:rFonts w:cs="Times New Roman"/>
                <w:color w:val="auto"/>
                <w:sz w:val="20"/>
                <w:szCs w:val="20"/>
              </w:rPr>
            </w:pPr>
            <w:r w:rsidRPr="00704411">
              <w:rPr>
                <w:rFonts w:cs="Times New Roman"/>
                <w:color w:val="auto"/>
                <w:sz w:val="20"/>
                <w:szCs w:val="20"/>
              </w:rPr>
              <w:t>13. What post-deployment practices does your organization use to monitor and respond to vulnerabilities, incidents, emerging risks and misuse of advanced AI system</w:t>
            </w:r>
            <w:r>
              <w:rPr>
                <w:rFonts w:cs="Times New Roman"/>
                <w:color w:val="auto"/>
                <w:sz w:val="20"/>
                <w:szCs w:val="20"/>
              </w:rPr>
              <w:t>s</w:t>
            </w:r>
            <w:r w:rsidRPr="00704411">
              <w:rPr>
                <w:rFonts w:cs="Times New Roman"/>
                <w:color w:val="auto"/>
                <w:sz w:val="20"/>
                <w:szCs w:val="20"/>
              </w:rPr>
              <w:t>?</w:t>
            </w:r>
          </w:p>
          <w:p w14:paraId="2413E3BF"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Please select all that apply:</w:t>
            </w:r>
          </w:p>
          <w:p w14:paraId="2A14E5E3" w14:textId="77777777" w:rsidR="00492DFF"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Conduct post-deployment monitoring </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Perform root-cause analysis and apply lessons learned to improve future development and/or deployment practices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Monitoring and emergency controls specific to agentic AI systems (e.g. ability to interrupt autonomous action sequences, override tool-use permissions, or revoke delegated authority)</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Other(s) (please specify)</w:t>
            </w:r>
          </w:p>
          <w:p w14:paraId="7EC40496" w14:textId="0435F6C9" w:rsidR="00492DFF" w:rsidRPr="00704411" w:rsidRDefault="00492DFF" w:rsidP="005C08A4">
            <w:pPr>
              <w:pStyle w:val="normal1"/>
              <w:contextualSpacing/>
              <w:rPr>
                <w:rFonts w:ascii="Times New Roman" w:eastAsia="Aptos" w:hAnsi="Times New Roman" w:cs="Times New Roman"/>
                <w:color w:val="auto"/>
                <w:sz w:val="20"/>
                <w:szCs w:val="20"/>
              </w:rPr>
            </w:pPr>
            <w:r>
              <w:rPr>
                <w:rFonts w:ascii="Times New Roman" w:eastAsia="Aptos" w:hAnsi="Times New Roman" w:cs="Times New Roman"/>
                <w:color w:val="auto"/>
                <w:sz w:val="20"/>
                <w:szCs w:val="20"/>
              </w:rPr>
              <w:t>Tools used / Metrics used</w:t>
            </w:r>
          </w:p>
        </w:tc>
      </w:tr>
      <w:tr w:rsidR="00492DFF" w:rsidRPr="00704411" w14:paraId="69A28AFF" w14:textId="77777777" w:rsidTr="005C08A4">
        <w:trPr>
          <w:cnfStyle w:val="000000100000" w:firstRow="0" w:lastRow="0" w:firstColumn="0" w:lastColumn="0" w:oddVBand="0" w:evenVBand="0" w:oddHBand="1" w:evenHBand="0" w:firstRowFirstColumn="0" w:firstRowLastColumn="0" w:lastRowFirstColumn="0" w:lastRowLastColumn="0"/>
          <w:trHeight w:val="326"/>
        </w:trPr>
        <w:tc>
          <w:tcPr>
            <w:tcW w:w="13603" w:type="dxa"/>
            <w:tcBorders>
              <w:bottom w:val="single" w:sz="12" w:space="0" w:color="auto"/>
            </w:tcBorders>
            <w:shd w:val="clear" w:color="auto" w:fill="auto"/>
          </w:tcPr>
          <w:p w14:paraId="74EE00D3" w14:textId="77777777" w:rsidR="00492DFF" w:rsidRPr="00704411" w:rsidRDefault="00492DFF" w:rsidP="005C08A4">
            <w:pPr>
              <w:pStyle w:val="normal1"/>
              <w:rPr>
                <w:rFonts w:ascii="Times New Roman" w:eastAsia="Aptos" w:hAnsi="Times New Roman" w:cs="Times New Roman"/>
                <w:color w:val="auto"/>
                <w:sz w:val="20"/>
                <w:szCs w:val="20"/>
                <w:lang w:val="en-GB"/>
              </w:rPr>
            </w:pPr>
            <w:r w:rsidRPr="00704411">
              <w:rPr>
                <w:rFonts w:ascii="Times New Roman" w:eastAsia="Aptos" w:hAnsi="Times New Roman" w:cs="Times New Roman"/>
                <w:color w:val="auto"/>
                <w:sz w:val="20"/>
                <w:szCs w:val="20"/>
                <w:lang w:val="en-GB"/>
              </w:rPr>
              <w:t>Please provide any further comments and implementation documentation (optional).</w:t>
            </w:r>
          </w:p>
        </w:tc>
      </w:tr>
      <w:tr w:rsidR="00492DFF" w:rsidRPr="00704411" w14:paraId="40258268" w14:textId="77777777" w:rsidTr="005C08A4">
        <w:trPr>
          <w:trHeight w:val="326"/>
        </w:trPr>
        <w:tc>
          <w:tcPr>
            <w:tcW w:w="13603" w:type="dxa"/>
            <w:tcBorders>
              <w:top w:val="single" w:sz="12" w:space="0" w:color="auto"/>
              <w:bottom w:val="single" w:sz="8" w:space="0" w:color="auto"/>
            </w:tcBorders>
          </w:tcPr>
          <w:p w14:paraId="1BBB4BA7"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lang w:val="en-GB"/>
              </w:rPr>
              <w:t xml:space="preserve">Recommended for: </w:t>
            </w:r>
            <w:r w:rsidRPr="00704411">
              <w:rPr>
                <w:rFonts w:ascii="Times New Roman" w:eastAsia="Aptos" w:hAnsi="Times New Roman" w:cs="Times New Roman"/>
                <w:noProof/>
                <w:sz w:val="20"/>
                <w:szCs w:val="20"/>
                <w:lang w:val="en-GB"/>
              </w:rPr>
              <w:drawing>
                <wp:inline distT="0" distB="0" distL="0" distR="0" wp14:anchorId="2BFED182" wp14:editId="69B83DDE">
                  <wp:extent cx="352425" cy="333375"/>
                  <wp:effectExtent l="0" t="0" r="9525" b="9525"/>
                  <wp:docPr id="1374879603" name="Picture 72"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879603" name="Picture 72"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2425" cy="333375"/>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5C2A6D7A" wp14:editId="62B6B683">
                  <wp:extent cx="304800" cy="304800"/>
                  <wp:effectExtent l="0" t="0" r="0" b="0"/>
                  <wp:docPr id="2025985373" name="Picture 71"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985373" name="Picture 71"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4800" cy="30480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1684AD96" wp14:editId="7B041FD7">
                  <wp:extent cx="323850" cy="323850"/>
                  <wp:effectExtent l="0" t="0" r="0" b="0"/>
                  <wp:docPr id="1051977642" name="Picture 70"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77642" name="Picture 70" descr="A blue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l="4395" t="6348" r="7256" b="3838"/>
                          <a:stretch>
                            <a:fillRect/>
                          </a:stretch>
                        </pic:blipFill>
                        <pic:spPr bwMode="auto">
                          <a:xfrm>
                            <a:off x="0" y="0"/>
                            <a:ext cx="323850" cy="32385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(and others where relevant).</w:t>
            </w:r>
            <w:r w:rsidRPr="00704411">
              <w:rPr>
                <w:rFonts w:ascii="Times New Roman" w:eastAsia="Aptos" w:hAnsi="Times New Roman" w:cs="Times New Roman"/>
                <w:color w:val="auto"/>
                <w:sz w:val="20"/>
                <w:szCs w:val="20"/>
              </w:rPr>
              <w:t xml:space="preserve"> </w:t>
            </w:r>
          </w:p>
          <w:p w14:paraId="7B521889" w14:textId="77777777" w:rsidR="00492DFF" w:rsidRPr="00704411" w:rsidRDefault="00492DFF" w:rsidP="005C08A4">
            <w:pPr>
              <w:pStyle w:val="Heading3"/>
              <w:ind w:left="720"/>
              <w:rPr>
                <w:rFonts w:cs="Times New Roman"/>
                <w:color w:val="auto"/>
                <w:sz w:val="20"/>
                <w:szCs w:val="20"/>
              </w:rPr>
            </w:pPr>
            <w:bookmarkStart w:id="41" w:name="_Toc225360383"/>
            <w:r w:rsidRPr="00704411">
              <w:rPr>
                <w:rFonts w:cs="Times New Roman"/>
                <w:color w:val="auto"/>
                <w:sz w:val="20"/>
                <w:szCs w:val="20"/>
              </w:rPr>
              <w:lastRenderedPageBreak/>
              <w:t>14. Do you develop or deploy agentic AI systems (systems that can autonomously plan/act or use tools)? *</w:t>
            </w:r>
            <w:r w:rsidRPr="00704411">
              <w:rPr>
                <w:rStyle w:val="EndnoteReference"/>
                <w:rFonts w:eastAsia="Aptos" w:cs="Times New Roman"/>
                <w:color w:val="auto"/>
                <w:sz w:val="20"/>
                <w:szCs w:val="20"/>
              </w:rPr>
              <w:endnoteReference w:id="3"/>
            </w:r>
            <w:bookmarkEnd w:id="41"/>
            <w:r w:rsidRPr="00704411">
              <w:rPr>
                <w:rFonts w:cs="Times New Roman"/>
                <w:color w:val="auto"/>
                <w:sz w:val="20"/>
                <w:szCs w:val="20"/>
              </w:rPr>
              <w:t xml:space="preserve"> </w:t>
            </w:r>
          </w:p>
          <w:p w14:paraId="17843BEE" w14:textId="77777777" w:rsidR="00492DFF" w:rsidRDefault="00492DFF" w:rsidP="005C08A4">
            <w:pPr>
              <w:pStyle w:val="normal1"/>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Yes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Not applicable</w:t>
            </w:r>
          </w:p>
          <w:p w14:paraId="73F37684" w14:textId="77777777" w:rsidR="00C96D5E" w:rsidRDefault="00492DFF" w:rsidP="005C08A4">
            <w:pPr>
              <w:pStyle w:val="normal1"/>
              <w:rPr>
                <w:rFonts w:ascii="Times New Roman" w:eastAsia="Aptos" w:hAnsi="Times New Roman" w:cs="Times New Roman"/>
                <w:color w:val="auto"/>
                <w:sz w:val="20"/>
                <w:szCs w:val="20"/>
              </w:rPr>
            </w:pPr>
            <w:r>
              <w:rPr>
                <w:rFonts w:ascii="Times New Roman" w:eastAsia="Aptos" w:hAnsi="Times New Roman" w:cs="Times New Roman"/>
                <w:color w:val="auto"/>
                <w:sz w:val="20"/>
                <w:szCs w:val="20"/>
              </w:rPr>
              <w:t>Tools used / Metrics used</w:t>
            </w:r>
          </w:p>
          <w:p w14:paraId="44D52627" w14:textId="772C277A" w:rsidR="00492DFF" w:rsidRPr="00704411" w:rsidRDefault="00492DFF" w:rsidP="005C08A4">
            <w:pPr>
              <w:pStyle w:val="normal1"/>
              <w:rPr>
                <w:rFonts w:ascii="Times New Roman" w:eastAsia="Aptos" w:hAnsi="Times New Roman" w:cs="Times New Roman"/>
                <w:color w:val="auto"/>
                <w:sz w:val="20"/>
                <w:szCs w:val="20"/>
                <w:lang w:val="en-GB"/>
              </w:rPr>
            </w:pPr>
            <w:r w:rsidDel="006906E2">
              <w:rPr>
                <w:rFonts w:ascii="Times New Roman" w:eastAsia="Aptos" w:hAnsi="Times New Roman" w:cs="Times New Roman"/>
                <w:color w:val="auto"/>
                <w:sz w:val="20"/>
                <w:szCs w:val="20"/>
              </w:rPr>
              <w:t xml:space="preserve"> </w:t>
            </w:r>
            <w:sdt>
              <w:sdtPr>
                <w:rPr>
                  <w:rFonts w:ascii="Times New Roman" w:eastAsia="Aptos" w:hAnsi="Times New Roman" w:cs="Times New Roman"/>
                  <w:sz w:val="20"/>
                  <w:szCs w:val="20"/>
                  <w:lang w:val="en-GB"/>
                </w:rPr>
                <w:tag w:val="goog_rdk_470"/>
                <w:id w:val="-810944192"/>
              </w:sdtPr>
              <w:sdtEndPr/>
              <w:sdtContent>
                <w:r w:rsidRPr="00704411">
                  <w:rPr>
                    <w:rFonts w:ascii="Times New Roman" w:eastAsia="Aptos" w:hAnsi="Times New Roman" w:cs="Times New Roman"/>
                    <w:color w:val="auto"/>
                    <w:sz w:val="20"/>
                    <w:szCs w:val="20"/>
                    <w:lang w:val="en-GB"/>
                  </w:rPr>
                  <w:t>14.A. If yes, please indicate which categories of controls your organisation applies</w:t>
                </w:r>
                <w:r w:rsidR="006468EB">
                  <w:rPr>
                    <w:rFonts w:ascii="Times New Roman" w:eastAsia="Aptos" w:hAnsi="Times New Roman" w:cs="Times New Roman"/>
                    <w:color w:val="auto"/>
                    <w:sz w:val="20"/>
                    <w:szCs w:val="20"/>
                    <w:lang w:val="en-GB"/>
                  </w:rPr>
                  <w:t>*</w:t>
                </w:r>
                <w:r w:rsidRPr="00704411">
                  <w:rPr>
                    <w:rFonts w:ascii="Times New Roman" w:eastAsia="Aptos" w:hAnsi="Times New Roman" w:cs="Times New Roman"/>
                    <w:color w:val="auto"/>
                    <w:sz w:val="20"/>
                    <w:szCs w:val="20"/>
                    <w:lang w:val="en-GB"/>
                  </w:rPr>
                  <w:t>.                                                                                                                                Please select all</w:t>
                </w:r>
                <w:r w:rsidR="006468EB">
                  <w:rPr>
                    <w:rFonts w:ascii="Times New Roman" w:eastAsia="Aptos" w:hAnsi="Times New Roman" w:cs="Times New Roman"/>
                    <w:color w:val="auto"/>
                    <w:sz w:val="20"/>
                    <w:szCs w:val="20"/>
                    <w:lang w:val="en-GB"/>
                  </w:rPr>
                  <w:t xml:space="preserve"> that apply</w:t>
                </w:r>
                <w:r w:rsidRPr="00704411">
                  <w:rPr>
                    <w:rFonts w:ascii="Times New Roman" w:eastAsia="Aptos" w:hAnsi="Times New Roman" w:cs="Times New Roman"/>
                    <w:color w:val="auto"/>
                    <w:sz w:val="20"/>
                    <w:szCs w:val="20"/>
                    <w:lang w:val="en-GB"/>
                  </w:rPr>
                  <w:t>.</w:t>
                </w:r>
                <w:r w:rsidR="006468EB" w:rsidDel="006468EB">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color w:val="auto"/>
                    <w:sz w:val="20"/>
                    <w:szCs w:val="20"/>
                    <w:lang w:val="en-GB"/>
                  </w:rPr>
                  <w:br/>
                </w:r>
                <w:r w:rsidRPr="00704411">
                  <w:rPr>
                    <w:rFonts w:ascii="Segoe UI Symbol" w:eastAsia="Aptos" w:hAnsi="Segoe UI Symbol" w:cs="Segoe UI Symbol"/>
                    <w:color w:val="auto"/>
                    <w:sz w:val="20"/>
                    <w:szCs w:val="20"/>
                    <w:lang w:val="en-GB"/>
                  </w:rPr>
                  <w:t>☐</w:t>
                </w:r>
                <w:r w:rsidRPr="00704411">
                  <w:rPr>
                    <w:rFonts w:ascii="Times New Roman" w:eastAsia="Aptos" w:hAnsi="Times New Roman" w:cs="Times New Roman"/>
                    <w:color w:val="auto"/>
                    <w:sz w:val="20"/>
                    <w:szCs w:val="20"/>
                    <w:lang w:val="en-GB"/>
                  </w:rPr>
                  <w:t xml:space="preserve"> Constraints on the agent's action space (</w:t>
                </w:r>
                <w:proofErr w:type="spellStart"/>
                <w:proofErr w:type="gramStart"/>
                <w:r w:rsidRPr="00704411">
                  <w:rPr>
                    <w:rFonts w:ascii="Times New Roman" w:eastAsia="Aptos" w:hAnsi="Times New Roman" w:cs="Times New Roman"/>
                    <w:color w:val="auto"/>
                    <w:sz w:val="20"/>
                    <w:szCs w:val="20"/>
                    <w:lang w:val="en-GB"/>
                  </w:rPr>
                  <w:t>e.g.,tool</w:t>
                </w:r>
                <w:proofErr w:type="spellEnd"/>
                <w:proofErr w:type="gramEnd"/>
                <w:r w:rsidRPr="00704411">
                  <w:rPr>
                    <w:rFonts w:ascii="Times New Roman" w:eastAsia="Aptos" w:hAnsi="Times New Roman" w:cs="Times New Roman"/>
                    <w:color w:val="auto"/>
                    <w:sz w:val="20"/>
                    <w:szCs w:val="20"/>
                    <w:lang w:val="en-GB"/>
                  </w:rPr>
                  <w:t xml:space="preserve">-use permissions, environment sandboxing, allowlists/blocklists of resources, scope limits per task) </w:t>
                </w:r>
                <w:r w:rsidRPr="00704411">
                  <w:rPr>
                    <w:rFonts w:ascii="Times New Roman" w:eastAsia="Aptos" w:hAnsi="Times New Roman" w:cs="Times New Roman"/>
                    <w:color w:val="auto"/>
                    <w:sz w:val="20"/>
                    <w:szCs w:val="20"/>
                    <w:lang w:val="en-GB"/>
                  </w:rPr>
                  <w:br/>
                </w:r>
                <w:r w:rsidRPr="00704411">
                  <w:rPr>
                    <w:rFonts w:ascii="Segoe UI Symbol" w:eastAsia="Aptos" w:hAnsi="Segoe UI Symbol" w:cs="Segoe UI Symbol"/>
                    <w:color w:val="auto"/>
                    <w:sz w:val="20"/>
                    <w:szCs w:val="20"/>
                    <w:lang w:val="en-GB"/>
                  </w:rPr>
                  <w:t>☐</w:t>
                </w:r>
                <w:r w:rsidRPr="00704411">
                  <w:rPr>
                    <w:rFonts w:ascii="Times New Roman" w:eastAsia="Aptos" w:hAnsi="Times New Roman" w:cs="Times New Roman"/>
                    <w:color w:val="auto"/>
                    <w:sz w:val="20"/>
                    <w:szCs w:val="20"/>
                    <w:lang w:val="en-GB"/>
                  </w:rPr>
                  <w:t xml:space="preserve"> Human oversight or </w:t>
                </w:r>
                <w:proofErr w:type="spellStart"/>
                <w:r w:rsidRPr="00704411">
                  <w:rPr>
                    <w:rFonts w:ascii="Times New Roman" w:eastAsia="Aptos" w:hAnsi="Times New Roman" w:cs="Times New Roman"/>
                    <w:color w:val="auto"/>
                    <w:sz w:val="20"/>
                    <w:szCs w:val="20"/>
                    <w:lang w:val="en-GB"/>
                  </w:rPr>
                  <w:t>interruptibility</w:t>
                </w:r>
                <w:proofErr w:type="spellEnd"/>
                <w:r w:rsidRPr="00704411">
                  <w:rPr>
                    <w:rFonts w:ascii="Times New Roman" w:eastAsia="Aptos" w:hAnsi="Times New Roman" w:cs="Times New Roman"/>
                    <w:color w:val="auto"/>
                    <w:sz w:val="20"/>
                    <w:szCs w:val="20"/>
                    <w:lang w:val="en-GB"/>
                  </w:rPr>
                  <w:t xml:space="preserve"> mechanisms (approval requirements for sensitive actions, escalation paths, interruption interfaces)</w:t>
                </w:r>
                <w:r w:rsidRPr="00704411">
                  <w:rPr>
                    <w:rFonts w:ascii="Times New Roman" w:eastAsia="Aptos" w:hAnsi="Times New Roman" w:cs="Times New Roman"/>
                    <w:color w:val="auto"/>
                    <w:sz w:val="20"/>
                    <w:szCs w:val="20"/>
                    <w:lang w:val="en-GB"/>
                  </w:rPr>
                  <w:br/>
                </w:r>
                <w:r w:rsidRPr="00704411">
                  <w:rPr>
                    <w:rFonts w:ascii="Segoe UI Symbol" w:eastAsia="Aptos" w:hAnsi="Segoe UI Symbol" w:cs="Segoe UI Symbol"/>
                    <w:color w:val="auto"/>
                    <w:sz w:val="20"/>
                    <w:szCs w:val="20"/>
                    <w:lang w:val="en-GB"/>
                  </w:rPr>
                  <w:t>☐</w:t>
                </w:r>
                <w:r w:rsidRPr="00704411">
                  <w:rPr>
                    <w:rFonts w:ascii="Times New Roman" w:eastAsia="Aptos" w:hAnsi="Times New Roman" w:cs="Times New Roman"/>
                    <w:color w:val="auto"/>
                    <w:sz w:val="20"/>
                    <w:szCs w:val="20"/>
                    <w:lang w:val="en-GB"/>
                  </w:rPr>
                  <w:t xml:space="preserve"> Monitoring (anomaly detection, multi-agent interaction monitoring)</w:t>
                </w:r>
                <w:r w:rsidRPr="00704411">
                  <w:rPr>
                    <w:rFonts w:ascii="Times New Roman" w:eastAsia="Aptos" w:hAnsi="Times New Roman" w:cs="Times New Roman"/>
                    <w:color w:val="auto"/>
                    <w:sz w:val="20"/>
                    <w:szCs w:val="20"/>
                    <w:lang w:val="en-GB"/>
                  </w:rPr>
                  <w:br/>
                </w:r>
              </w:sdtContent>
            </w:sdt>
            <w:sdt>
              <w:sdtPr>
                <w:rPr>
                  <w:rFonts w:ascii="Times New Roman" w:eastAsia="Aptos" w:hAnsi="Times New Roman" w:cs="Times New Roman"/>
                  <w:sz w:val="20"/>
                  <w:szCs w:val="20"/>
                  <w:lang w:val="en-GB"/>
                </w:rPr>
                <w:tag w:val="goog_rdk_471"/>
                <w:id w:val="1280755411"/>
              </w:sdtPr>
              <w:sdtEndPr/>
              <w:sdtContent>
                <w:r w:rsidRPr="00704411">
                  <w:rPr>
                    <w:rFonts w:ascii="Segoe UI Symbol" w:eastAsia="Aptos" w:hAnsi="Segoe UI Symbol" w:cs="Segoe UI Symbol"/>
                    <w:color w:val="auto"/>
                    <w:sz w:val="20"/>
                    <w:szCs w:val="20"/>
                    <w:lang w:val="en-GB"/>
                  </w:rPr>
                  <w:t>☐</w:t>
                </w:r>
                <w:r w:rsidRPr="00704411">
                  <w:rPr>
                    <w:rFonts w:ascii="Times New Roman" w:eastAsia="Aptos" w:hAnsi="Times New Roman" w:cs="Times New Roman"/>
                    <w:color w:val="auto"/>
                    <w:sz w:val="20"/>
                    <w:szCs w:val="20"/>
                    <w:lang w:val="en-GB"/>
                  </w:rPr>
                  <w:t xml:space="preserve"> Logging of agent actions </w:t>
                </w:r>
              </w:sdtContent>
            </w:sdt>
            <w:sdt>
              <w:sdtPr>
                <w:rPr>
                  <w:rFonts w:ascii="Times New Roman" w:eastAsia="Aptos" w:hAnsi="Times New Roman" w:cs="Times New Roman"/>
                  <w:sz w:val="20"/>
                  <w:szCs w:val="20"/>
                  <w:lang w:val="en-GB"/>
                </w:rPr>
                <w:tag w:val="goog_rdk_472"/>
                <w:id w:val="631401148"/>
              </w:sdtPr>
              <w:sdtEndPr/>
              <w:sdtContent>
                <w:r w:rsidRPr="00704411">
                  <w:rPr>
                    <w:rFonts w:ascii="Times New Roman" w:eastAsia="Aptos" w:hAnsi="Times New Roman" w:cs="Times New Roman"/>
                    <w:color w:val="auto"/>
                    <w:sz w:val="20"/>
                    <w:szCs w:val="20"/>
                    <w:lang w:val="en-GB"/>
                  </w:rPr>
                  <w:br/>
                </w:r>
                <w:r w:rsidRPr="00704411">
                  <w:rPr>
                    <w:rFonts w:ascii="Segoe UI Symbol" w:eastAsia="Aptos" w:hAnsi="Segoe UI Symbol" w:cs="Segoe UI Symbol"/>
                    <w:color w:val="auto"/>
                    <w:sz w:val="20"/>
                    <w:szCs w:val="20"/>
                    <w:lang w:val="en-GB"/>
                  </w:rPr>
                  <w:t>☐</w:t>
                </w:r>
                <w:r w:rsidRPr="00704411">
                  <w:rPr>
                    <w:rFonts w:ascii="Times New Roman" w:eastAsia="Aptos" w:hAnsi="Times New Roman" w:cs="Times New Roman"/>
                    <w:color w:val="auto"/>
                    <w:sz w:val="20"/>
                    <w:szCs w:val="20"/>
                    <w:lang w:val="en-GB"/>
                  </w:rPr>
                  <w:t xml:space="preserve"> Other (specify) </w:t>
                </w:r>
                <w:r w:rsidRPr="00704411">
                  <w:rPr>
                    <w:rFonts w:ascii="Times New Roman" w:eastAsia="Aptos" w:hAnsi="Times New Roman" w:cs="Times New Roman"/>
                    <w:color w:val="auto"/>
                    <w:sz w:val="20"/>
                    <w:szCs w:val="20"/>
                    <w:lang w:val="en-GB"/>
                  </w:rPr>
                  <w:br/>
                </w:r>
                <w:r w:rsidRPr="00704411">
                  <w:rPr>
                    <w:rFonts w:ascii="Segoe UI Symbol" w:eastAsia="Aptos" w:hAnsi="Segoe UI Symbol" w:cs="Segoe UI Symbol"/>
                    <w:color w:val="auto"/>
                    <w:sz w:val="20"/>
                    <w:szCs w:val="20"/>
                    <w:lang w:val="en-GB"/>
                  </w:rPr>
                  <w:t>☐</w:t>
                </w:r>
                <w:r w:rsidRPr="00704411">
                  <w:rPr>
                    <w:rFonts w:ascii="Times New Roman" w:eastAsia="Aptos" w:hAnsi="Times New Roman" w:cs="Times New Roman"/>
                    <w:color w:val="auto"/>
                    <w:sz w:val="20"/>
                    <w:szCs w:val="20"/>
                    <w:lang w:val="en-GB"/>
                  </w:rPr>
                  <w:t xml:space="preserve"> Not currently implemented</w:t>
                </w:r>
              </w:sdtContent>
            </w:sdt>
            <w:sdt>
              <w:sdtPr>
                <w:rPr>
                  <w:rFonts w:ascii="Times New Roman" w:eastAsia="Aptos" w:hAnsi="Times New Roman" w:cs="Times New Roman"/>
                  <w:sz w:val="20"/>
                  <w:szCs w:val="20"/>
                  <w:lang w:val="en-GB"/>
                </w:rPr>
                <w:tag w:val="goog_rdk_473"/>
                <w:id w:val="-522414571"/>
              </w:sdtPr>
              <w:sdtEndPr/>
              <w:sdtContent>
                <w:r>
                  <w:rPr>
                    <w:rFonts w:ascii="Times New Roman" w:eastAsia="Aptos" w:hAnsi="Times New Roman" w:cs="Times New Roman"/>
                    <w:color w:val="auto"/>
                    <w:sz w:val="20"/>
                    <w:szCs w:val="20"/>
                  </w:rPr>
                  <w:t>Tools used / Metrics used</w:t>
                </w:r>
              </w:sdtContent>
            </w:sdt>
          </w:p>
        </w:tc>
      </w:tr>
      <w:tr w:rsidR="00492DFF" w:rsidRPr="00704411" w14:paraId="3712C4F2"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tcBorders>
              <w:top w:val="single" w:sz="8" w:space="0" w:color="auto"/>
              <w:left w:val="single" w:sz="8" w:space="0" w:color="auto"/>
              <w:bottom w:val="single" w:sz="8" w:space="0" w:color="auto"/>
              <w:right w:val="single" w:sz="8" w:space="0" w:color="auto"/>
            </w:tcBorders>
          </w:tcPr>
          <w:p w14:paraId="7A089A42" w14:textId="77777777" w:rsidR="00492DFF" w:rsidRPr="00704411" w:rsidRDefault="00492DFF" w:rsidP="005C08A4">
            <w:pPr>
              <w:pStyle w:val="Heading2"/>
              <w:jc w:val="center"/>
              <w:rPr>
                <w:rFonts w:ascii="Times New Roman" w:hAnsi="Times New Roman" w:cs="Times New Roman"/>
                <w:color w:val="auto"/>
                <w:sz w:val="20"/>
                <w:szCs w:val="20"/>
              </w:rPr>
            </w:pPr>
            <w:bookmarkStart w:id="42" w:name="_Toc225353897"/>
            <w:bookmarkStart w:id="43" w:name="_Toc225360384"/>
            <w:bookmarkStart w:id="44" w:name="_Toc225428654"/>
            <w:bookmarkStart w:id="45" w:name="_Toc225429233"/>
            <w:r w:rsidRPr="00704411">
              <w:rPr>
                <w:rFonts w:ascii="Times New Roman" w:hAnsi="Times New Roman" w:cs="Times New Roman"/>
                <w:color w:val="auto"/>
                <w:sz w:val="20"/>
                <w:szCs w:val="20"/>
              </w:rPr>
              <w:lastRenderedPageBreak/>
              <w:t>Section 3: TRANSPARENCY REPORTING ON ADVANCED AI SYSTEMS (Actions 3, 4, 5, 10, 11)</w:t>
            </w:r>
            <w:bookmarkEnd w:id="42"/>
            <w:r w:rsidRPr="00704411">
              <w:rPr>
                <w:rFonts w:ascii="Times New Roman" w:hAnsi="Times New Roman" w:cs="Times New Roman"/>
                <w:color w:val="auto"/>
                <w:sz w:val="20"/>
                <w:szCs w:val="20"/>
              </w:rPr>
              <w:t xml:space="preserve"> </w:t>
            </w:r>
            <w:bookmarkEnd w:id="43"/>
            <w:bookmarkEnd w:id="44"/>
            <w:bookmarkEnd w:id="45"/>
          </w:p>
        </w:tc>
      </w:tr>
      <w:tr w:rsidR="00492DFF" w:rsidRPr="00704411" w14:paraId="478B6A7D" w14:textId="77777777" w:rsidTr="005C08A4">
        <w:trPr>
          <w:trHeight w:val="300"/>
        </w:trPr>
        <w:tc>
          <w:tcPr>
            <w:tcW w:w="13603" w:type="dxa"/>
            <w:tcBorders>
              <w:top w:val="single" w:sz="8" w:space="0" w:color="auto"/>
            </w:tcBorders>
          </w:tcPr>
          <w:p w14:paraId="661A5233" w14:textId="77777777" w:rsidR="00492DFF" w:rsidRPr="00704411" w:rsidRDefault="00492DFF" w:rsidP="005C08A4">
            <w:pPr>
              <w:pStyle w:val="Heading3"/>
              <w:rPr>
                <w:rFonts w:cs="Times New Roman"/>
                <w:b/>
                <w:bCs/>
                <w:color w:val="auto"/>
                <w:sz w:val="20"/>
                <w:szCs w:val="20"/>
              </w:rPr>
            </w:pPr>
            <w:bookmarkStart w:id="46" w:name="_Toc225360385"/>
            <w:r w:rsidRPr="00704411">
              <w:rPr>
                <w:rFonts w:cs="Times New Roman"/>
                <w:bCs/>
                <w:color w:val="auto"/>
                <w:sz w:val="20"/>
                <w:szCs w:val="20"/>
                <w:lang w:val="en-GB"/>
              </w:rPr>
              <w:lastRenderedPageBreak/>
              <w:t xml:space="preserve">Recommended for: </w:t>
            </w:r>
            <w:r w:rsidRPr="00704411">
              <w:rPr>
                <w:rFonts w:cs="Times New Roman"/>
                <w:bCs/>
                <w:noProof/>
                <w:color w:val="auto"/>
                <w:sz w:val="20"/>
                <w:szCs w:val="20"/>
              </w:rPr>
              <w:drawing>
                <wp:inline distT="0" distB="0" distL="0" distR="0" wp14:anchorId="68467ED4" wp14:editId="737C7171">
                  <wp:extent cx="352425" cy="333375"/>
                  <wp:effectExtent l="0" t="0" r="9525" b="9525"/>
                  <wp:docPr id="2068910822" name="Picture 78"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910822" name="Picture 78"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2425" cy="333375"/>
                          </a:xfrm>
                          <a:prstGeom prst="rect">
                            <a:avLst/>
                          </a:prstGeom>
                          <a:noFill/>
                          <a:ln>
                            <a:noFill/>
                          </a:ln>
                        </pic:spPr>
                      </pic:pic>
                    </a:graphicData>
                  </a:graphic>
                </wp:inline>
              </w:drawing>
            </w:r>
            <w:r w:rsidRPr="00704411">
              <w:rPr>
                <w:rFonts w:cs="Times New Roman"/>
                <w:bCs/>
                <w:color w:val="auto"/>
                <w:sz w:val="20"/>
                <w:szCs w:val="20"/>
                <w:lang w:val="en-GB"/>
              </w:rPr>
              <w:t xml:space="preserve"> </w:t>
            </w:r>
            <w:r w:rsidRPr="00704411">
              <w:rPr>
                <w:rFonts w:cs="Times New Roman"/>
                <w:bCs/>
                <w:noProof/>
                <w:color w:val="auto"/>
                <w:sz w:val="20"/>
                <w:szCs w:val="20"/>
              </w:rPr>
              <w:drawing>
                <wp:inline distT="0" distB="0" distL="0" distR="0" wp14:anchorId="0818E182" wp14:editId="3D8FE99B">
                  <wp:extent cx="304800" cy="304800"/>
                  <wp:effectExtent l="0" t="0" r="0" b="0"/>
                  <wp:docPr id="1212808584" name="Picture 77"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808584" name="Picture 77"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4800" cy="304800"/>
                          </a:xfrm>
                          <a:prstGeom prst="rect">
                            <a:avLst/>
                          </a:prstGeom>
                          <a:noFill/>
                          <a:ln>
                            <a:noFill/>
                          </a:ln>
                        </pic:spPr>
                      </pic:pic>
                    </a:graphicData>
                  </a:graphic>
                </wp:inline>
              </w:drawing>
            </w:r>
            <w:r w:rsidRPr="00704411">
              <w:rPr>
                <w:rFonts w:cs="Times New Roman"/>
                <w:bCs/>
                <w:color w:val="auto"/>
                <w:sz w:val="20"/>
                <w:szCs w:val="20"/>
                <w:lang w:val="en-GB"/>
              </w:rPr>
              <w:t xml:space="preserve"> </w:t>
            </w:r>
            <w:r w:rsidRPr="00704411">
              <w:rPr>
                <w:rFonts w:cs="Times New Roman"/>
                <w:bCs/>
                <w:noProof/>
                <w:color w:val="auto"/>
                <w:sz w:val="20"/>
                <w:szCs w:val="20"/>
              </w:rPr>
              <w:drawing>
                <wp:inline distT="0" distB="0" distL="0" distR="0" wp14:anchorId="5501ADAF" wp14:editId="3C70EC44">
                  <wp:extent cx="323850" cy="323850"/>
                  <wp:effectExtent l="0" t="0" r="0" b="0"/>
                  <wp:docPr id="1270955329" name="Picture 76"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55329" name="Picture 76" descr="A blue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l="4395" t="6348" r="7256" b="3838"/>
                          <a:stretch>
                            <a:fillRect/>
                          </a:stretch>
                        </pic:blipFill>
                        <pic:spPr bwMode="auto">
                          <a:xfrm>
                            <a:off x="0" y="0"/>
                            <a:ext cx="323850" cy="323850"/>
                          </a:xfrm>
                          <a:prstGeom prst="rect">
                            <a:avLst/>
                          </a:prstGeom>
                          <a:noFill/>
                          <a:ln>
                            <a:noFill/>
                          </a:ln>
                        </pic:spPr>
                      </pic:pic>
                    </a:graphicData>
                  </a:graphic>
                </wp:inline>
              </w:drawing>
            </w:r>
            <w:r w:rsidRPr="00704411">
              <w:rPr>
                <w:rFonts w:cs="Times New Roman"/>
                <w:bCs/>
                <w:color w:val="auto"/>
                <w:sz w:val="20"/>
                <w:szCs w:val="20"/>
                <w:lang w:val="en-GB"/>
              </w:rPr>
              <w:t xml:space="preserve"> (and others where relevant).</w:t>
            </w:r>
          </w:p>
          <w:p w14:paraId="1AD06A03" w14:textId="77777777" w:rsidR="00492DFF" w:rsidRPr="00704411" w:rsidRDefault="00492DFF" w:rsidP="005C08A4">
            <w:pPr>
              <w:pStyle w:val="Heading3"/>
              <w:rPr>
                <w:rFonts w:cs="Times New Roman"/>
                <w:color w:val="auto"/>
                <w:sz w:val="20"/>
                <w:szCs w:val="20"/>
              </w:rPr>
            </w:pPr>
            <w:r w:rsidRPr="00704411">
              <w:rPr>
                <w:rFonts w:cs="Times New Roman"/>
                <w:color w:val="auto"/>
                <w:sz w:val="20"/>
                <w:szCs w:val="20"/>
              </w:rPr>
              <w:t xml:space="preserve">15. Does your organization publish public reports and/or technical documentation related to the capabilities, limitations, and domains of appropriate and inappropriate use of advanced AI systems? Are these clear and understandable by non-technical </w:t>
            </w:r>
            <w:proofErr w:type="gramStart"/>
            <w:r w:rsidRPr="00704411">
              <w:rPr>
                <w:rFonts w:cs="Times New Roman"/>
                <w:color w:val="auto"/>
                <w:sz w:val="20"/>
                <w:szCs w:val="20"/>
              </w:rPr>
              <w:t>audiences?*</w:t>
            </w:r>
            <w:bookmarkEnd w:id="46"/>
            <w:proofErr w:type="gramEnd"/>
          </w:p>
          <w:p w14:paraId="487FB5C1" w14:textId="77777777" w:rsidR="00492DFF" w:rsidRDefault="00492DFF" w:rsidP="000B365A">
            <w:pPr>
              <w:pStyle w:val="normal1"/>
              <w:spacing w:after="0"/>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Yes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Not applicable </w:t>
            </w:r>
          </w:p>
          <w:p w14:paraId="26419AA9" w14:textId="77777777" w:rsidR="00C96D5E" w:rsidRPr="00C96D5E" w:rsidRDefault="00492DFF" w:rsidP="000B365A">
            <w:pPr>
              <w:pStyle w:val="Heading4"/>
              <w:spacing w:after="0"/>
              <w:rPr>
                <w:rFonts w:eastAsia="Aptos" w:cs="Times New Roman"/>
                <w:i w:val="0"/>
                <w:iCs w:val="0"/>
                <w:color w:val="auto"/>
                <w:sz w:val="20"/>
                <w:szCs w:val="20"/>
              </w:rPr>
            </w:pPr>
            <w:r w:rsidRPr="00C96D5E">
              <w:rPr>
                <w:rFonts w:eastAsia="Aptos" w:cs="Times New Roman"/>
                <w:i w:val="0"/>
                <w:iCs w:val="0"/>
                <w:color w:val="auto"/>
                <w:sz w:val="20"/>
                <w:szCs w:val="20"/>
              </w:rPr>
              <w:t>Tools used / Metrics used</w:t>
            </w:r>
            <w:r w:rsidRPr="00C96D5E" w:rsidDel="006906E2">
              <w:rPr>
                <w:rFonts w:eastAsia="Aptos" w:cs="Times New Roman"/>
                <w:i w:val="0"/>
                <w:iCs w:val="0"/>
                <w:color w:val="auto"/>
                <w:sz w:val="20"/>
                <w:szCs w:val="20"/>
              </w:rPr>
              <w:t xml:space="preserve"> </w:t>
            </w:r>
            <w:bookmarkStart w:id="47" w:name="_Toc225360386"/>
          </w:p>
          <w:p w14:paraId="6B1AC07A" w14:textId="5E16A840" w:rsidR="00492DFF" w:rsidRPr="00704411" w:rsidRDefault="00492DFF" w:rsidP="005C08A4">
            <w:pPr>
              <w:pStyle w:val="Heading4"/>
              <w:rPr>
                <w:rFonts w:cs="Times New Roman"/>
                <w:i w:val="0"/>
                <w:iCs w:val="0"/>
                <w:color w:val="auto"/>
                <w:sz w:val="20"/>
                <w:szCs w:val="20"/>
              </w:rPr>
            </w:pPr>
            <w:r w:rsidRPr="00704411">
              <w:rPr>
                <w:rFonts w:cs="Times New Roman"/>
                <w:i w:val="0"/>
                <w:iCs w:val="0"/>
                <w:color w:val="auto"/>
                <w:sz w:val="20"/>
                <w:szCs w:val="20"/>
              </w:rPr>
              <w:t xml:space="preserve">15.A. If yes, which of the following information is included in your organization’s publicly available documentation for any of your AI </w:t>
            </w:r>
            <w:proofErr w:type="gramStart"/>
            <w:r w:rsidRPr="00704411">
              <w:rPr>
                <w:rFonts w:cs="Times New Roman"/>
                <w:i w:val="0"/>
                <w:iCs w:val="0"/>
                <w:color w:val="auto"/>
                <w:sz w:val="20"/>
                <w:szCs w:val="20"/>
              </w:rPr>
              <w:t>products?*</w:t>
            </w:r>
            <w:bookmarkEnd w:id="47"/>
            <w:proofErr w:type="gramEnd"/>
          </w:p>
          <w:p w14:paraId="7C56F21E"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Please select all that apply:</w:t>
            </w:r>
          </w:p>
          <w:p w14:paraId="2E935505"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Risk management policies </w:t>
            </w:r>
          </w:p>
          <w:p w14:paraId="65317ED9" w14:textId="77777777" w:rsidR="00492DFF" w:rsidRPr="00704411" w:rsidRDefault="00492DFF" w:rsidP="005C08A4">
            <w:pPr>
              <w:pStyle w:val="normal1"/>
              <w:contextualSpacing/>
              <w:rPr>
                <w:rFonts w:ascii="Times New Roman" w:hAnsi="Times New Roman" w:cs="Times New Roman"/>
                <w:color w:val="auto"/>
                <w:sz w:val="20"/>
                <w:szCs w:val="20"/>
                <w:lang w:val="en-GB"/>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Summary of results from evaluations of safety, security, and societal risks, including potential adverse impacts on individuals and groups (e.g. impacts on human rights, privacy or differential outcomes across user groups).</w:t>
            </w:r>
            <w:r w:rsidRPr="00704411">
              <w:rPr>
                <w:rFonts w:ascii="Times New Roman" w:eastAsia="Aptos" w:hAnsi="Times New Roman" w:cs="Times New Roman"/>
                <w:color w:val="auto"/>
                <w:sz w:val="20"/>
                <w:szCs w:val="20"/>
              </w:rPr>
              <w:br/>
              <w:t xml:space="preserve">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Summary of results from red-teaming and other testing (e.g., adversarial evaluations, stress tests, and other pre-deployment safety assessments).</w:t>
            </w:r>
            <w:r w:rsidRPr="00704411">
              <w:rPr>
                <w:rFonts w:ascii="Times New Roman" w:eastAsia="Aptos" w:hAnsi="Times New Roman" w:cs="Times New Roman"/>
                <w:color w:val="auto"/>
                <w:sz w:val="20"/>
                <w:szCs w:val="20"/>
              </w:rPr>
              <w:br/>
              <w:t xml:space="preserve">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Capabilities </w:t>
            </w:r>
            <w:r w:rsidRPr="00704411">
              <w:rPr>
                <w:rFonts w:ascii="Times New Roman" w:hAnsi="Times New Roman" w:cs="Times New Roman"/>
                <w:color w:val="auto"/>
                <w:sz w:val="20"/>
                <w:szCs w:val="20"/>
                <w:lang w:val="en-GB"/>
              </w:rPr>
              <w:t>behaviours</w:t>
            </w:r>
            <w:r w:rsidRPr="00704411">
              <w:rPr>
                <w:rFonts w:ascii="Times New Roman" w:eastAsia="Aptos" w:hAnsi="Times New Roman" w:cs="Times New Roman"/>
                <w:color w:val="auto"/>
                <w:sz w:val="20"/>
                <w:szCs w:val="20"/>
              </w:rPr>
              <w:t>, and limitations, including domains of appropriate and inappropriate use</w:t>
            </w:r>
            <w:r w:rsidRPr="00704411">
              <w:rPr>
                <w:rFonts w:ascii="Times New Roman" w:hAnsi="Times New Roman" w:cs="Times New Roman"/>
                <w:color w:val="auto"/>
                <w:sz w:val="20"/>
                <w:szCs w:val="20"/>
                <w:lang w:val="en-GB"/>
              </w:rPr>
              <w:t xml:space="preserve"> or indicative thresholds associated with systemic risks</w:t>
            </w:r>
            <w:r w:rsidRPr="00704411">
              <w:rPr>
                <w:rFonts w:ascii="Times New Roman" w:eastAsia="Aptos" w:hAnsi="Times New Roman" w:cs="Times New Roman"/>
                <w:color w:val="auto"/>
                <w:sz w:val="20"/>
                <w:szCs w:val="20"/>
              </w:rPr>
              <w:t>.</w:t>
            </w:r>
          </w:p>
          <w:p w14:paraId="36DC4976"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hAnsi="Segoe UI Symbol" w:cs="Segoe UI Symbol"/>
                <w:color w:val="auto"/>
                <w:sz w:val="20"/>
                <w:szCs w:val="20"/>
              </w:rPr>
              <w:t>☐</w:t>
            </w:r>
            <w:r w:rsidRPr="00704411">
              <w:rPr>
                <w:rFonts w:ascii="Times New Roman" w:hAnsi="Times New Roman" w:cs="Times New Roman"/>
                <w:color w:val="auto"/>
                <w:sz w:val="20"/>
                <w:szCs w:val="20"/>
              </w:rPr>
              <w:t xml:space="preserve"> </w:t>
            </w:r>
            <w:r w:rsidRPr="00704411">
              <w:rPr>
                <w:rFonts w:ascii="Times New Roman" w:eastAsia="Aptos" w:hAnsi="Times New Roman" w:cs="Times New Roman"/>
                <w:color w:val="auto"/>
                <w:sz w:val="20"/>
                <w:szCs w:val="20"/>
              </w:rPr>
              <w:t xml:space="preserve">Technical documentation and instructions for use if relevant. </w:t>
            </w:r>
          </w:p>
          <w:p w14:paraId="3BFB0CA8"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Monitoring agent to agent interactions.</w:t>
            </w:r>
          </w:p>
          <w:p w14:paraId="29216C3D" w14:textId="77777777" w:rsidR="00492DFF" w:rsidRPr="00704411" w:rsidRDefault="00492DFF" w:rsidP="005C08A4">
            <w:pPr>
              <w:pStyle w:val="normal1"/>
              <w:contextualSpacing/>
              <w:rPr>
                <w:rFonts w:ascii="Times New Roman" w:eastAsia="Aptos" w:hAnsi="Times New Roman" w:cs="Times New Roman"/>
                <w:color w:val="auto"/>
                <w:sz w:val="20"/>
                <w:szCs w:val="20"/>
                <w:lang w:val="en-GB"/>
              </w:rPr>
            </w:pPr>
            <w:r w:rsidRPr="00704411">
              <w:rPr>
                <w:rFonts w:ascii="Segoe UI Symbol" w:eastAsia="Aptos" w:hAnsi="Segoe UI Symbol" w:cs="Segoe UI Symbol"/>
                <w:color w:val="auto"/>
                <w:sz w:val="20"/>
                <w:szCs w:val="20"/>
                <w:lang w:val="en-GB"/>
              </w:rPr>
              <w:t>☐</w:t>
            </w:r>
            <w:r w:rsidRPr="00704411">
              <w:rPr>
                <w:rFonts w:ascii="Times New Roman" w:eastAsia="Aptos" w:hAnsi="Times New Roman" w:cs="Times New Roman"/>
                <w:color w:val="auto"/>
                <w:sz w:val="20"/>
                <w:szCs w:val="20"/>
                <w:lang w:val="en-GB"/>
              </w:rPr>
              <w:t xml:space="preserve"> Plain-language or non-technical summaries</w:t>
            </w:r>
          </w:p>
          <w:p w14:paraId="02422686" w14:textId="77777777" w:rsidR="00492DFF" w:rsidRDefault="00492DFF" w:rsidP="005C08A4">
            <w:pPr>
              <w:pStyle w:val="normal1"/>
              <w:contextualSpacing/>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 xml:space="preserve">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 (specify)</w:t>
            </w:r>
          </w:p>
          <w:p w14:paraId="47228B4E" w14:textId="60375D0D" w:rsidR="00492DFF" w:rsidRDefault="00492DFF" w:rsidP="005C08A4">
            <w:pPr>
              <w:pStyle w:val="normal1"/>
              <w:contextualSpacing/>
              <w:rPr>
                <w:rFonts w:ascii="Times New Roman" w:eastAsia="Aptos" w:hAnsi="Times New Roman" w:cs="Times New Roman"/>
                <w:color w:val="auto"/>
                <w:sz w:val="20"/>
                <w:szCs w:val="20"/>
              </w:rPr>
            </w:pPr>
            <w:r>
              <w:rPr>
                <w:rFonts w:ascii="Times New Roman" w:eastAsia="Aptos" w:hAnsi="Times New Roman" w:cs="Times New Roman"/>
                <w:color w:val="auto"/>
                <w:sz w:val="20"/>
                <w:szCs w:val="20"/>
              </w:rPr>
              <w:t>Tools used / Metrics used</w:t>
            </w:r>
          </w:p>
          <w:p w14:paraId="5FA601CD" w14:textId="77777777" w:rsidR="000B365A" w:rsidRPr="00704411" w:rsidRDefault="000B365A" w:rsidP="005C08A4">
            <w:pPr>
              <w:pStyle w:val="normal1"/>
              <w:contextualSpacing/>
              <w:rPr>
                <w:rFonts w:ascii="Times New Roman" w:eastAsia="Aptos" w:hAnsi="Times New Roman" w:cs="Times New Roman"/>
                <w:color w:val="auto"/>
                <w:sz w:val="20"/>
                <w:szCs w:val="20"/>
              </w:rPr>
            </w:pPr>
          </w:p>
          <w:p w14:paraId="1346FFE3"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Follow-up (if any boxes checked): Please provide links or references showing where this information is made public.</w:t>
            </w:r>
          </w:p>
          <w:p w14:paraId="25D3650F" w14:textId="77777777" w:rsidR="00492DFF" w:rsidRPr="00704411" w:rsidRDefault="00492DFF" w:rsidP="005C08A4">
            <w:pPr>
              <w:pStyle w:val="Heading4"/>
              <w:rPr>
                <w:rFonts w:cs="Times New Roman"/>
                <w:i w:val="0"/>
                <w:iCs w:val="0"/>
                <w:color w:val="auto"/>
                <w:sz w:val="20"/>
                <w:szCs w:val="20"/>
              </w:rPr>
            </w:pPr>
            <w:bookmarkStart w:id="48" w:name="_Toc225360387"/>
            <w:r w:rsidRPr="00704411">
              <w:rPr>
                <w:rFonts w:cs="Times New Roman"/>
                <w:i w:val="0"/>
                <w:iCs w:val="0"/>
                <w:color w:val="auto"/>
                <w:sz w:val="20"/>
                <w:szCs w:val="20"/>
              </w:rPr>
              <w:t xml:space="preserve">15.B. If yes, how often are such reports usually </w:t>
            </w:r>
            <w:proofErr w:type="gramStart"/>
            <w:r w:rsidRPr="00704411">
              <w:rPr>
                <w:rFonts w:cs="Times New Roman"/>
                <w:i w:val="0"/>
                <w:iCs w:val="0"/>
                <w:color w:val="auto"/>
                <w:sz w:val="20"/>
                <w:szCs w:val="20"/>
              </w:rPr>
              <w:t>updated?*</w:t>
            </w:r>
            <w:bookmarkEnd w:id="48"/>
            <w:proofErr w:type="gramEnd"/>
          </w:p>
          <w:p w14:paraId="39D8AFC4"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At or before major product releases</w:t>
            </w:r>
          </w:p>
          <w:p w14:paraId="48DBB856"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Time-based cadence (specify): ____________________ (e.g., quarterly, biannually)</w:t>
            </w:r>
          </w:p>
          <w:p w14:paraId="303B95AF" w14:textId="77777777" w:rsidR="00492DFF"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 (specify</w:t>
            </w:r>
            <w:proofErr w:type="gramStart"/>
            <w:r w:rsidRPr="00704411">
              <w:rPr>
                <w:rFonts w:ascii="Times New Roman" w:eastAsia="Aptos" w:hAnsi="Times New Roman" w:cs="Times New Roman"/>
                <w:color w:val="auto"/>
                <w:sz w:val="20"/>
                <w:szCs w:val="20"/>
              </w:rPr>
              <w:t>): __</w:t>
            </w:r>
            <w:proofErr w:type="gramEnd"/>
            <w:r w:rsidRPr="00704411">
              <w:rPr>
                <w:rFonts w:ascii="Times New Roman" w:eastAsia="Aptos" w:hAnsi="Times New Roman" w:cs="Times New Roman"/>
                <w:color w:val="auto"/>
                <w:sz w:val="20"/>
                <w:szCs w:val="20"/>
              </w:rPr>
              <w:t>______________________________ (e.g., triggered by material changes, incidents, or new risks)</w:t>
            </w:r>
          </w:p>
          <w:p w14:paraId="78EA1743" w14:textId="46F99E8E" w:rsidR="00492DFF" w:rsidRPr="00704411" w:rsidRDefault="00492DFF" w:rsidP="005C08A4">
            <w:pPr>
              <w:pStyle w:val="normal1"/>
              <w:contextualSpacing/>
              <w:rPr>
                <w:rFonts w:ascii="Times New Roman" w:hAnsi="Times New Roman" w:cs="Times New Roman"/>
                <w:color w:val="auto"/>
                <w:sz w:val="20"/>
                <w:szCs w:val="20"/>
              </w:rPr>
            </w:pPr>
            <w:r>
              <w:rPr>
                <w:rFonts w:ascii="Times New Roman" w:eastAsia="Aptos" w:hAnsi="Times New Roman" w:cs="Times New Roman"/>
                <w:color w:val="auto"/>
                <w:sz w:val="20"/>
                <w:szCs w:val="20"/>
              </w:rPr>
              <w:t>Tools used / Metrics used</w:t>
            </w:r>
          </w:p>
        </w:tc>
      </w:tr>
      <w:tr w:rsidR="00492DFF" w:rsidRPr="00704411" w14:paraId="1194653D"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shd w:val="clear" w:color="auto" w:fill="auto"/>
          </w:tcPr>
          <w:p w14:paraId="4A810EB5" w14:textId="77777777" w:rsidR="00492DFF" w:rsidRPr="00704411" w:rsidRDefault="00492DFF" w:rsidP="005C08A4">
            <w:pPr>
              <w:pStyle w:val="normal1"/>
              <w:rPr>
                <w:rFonts w:ascii="Times New Roman" w:eastAsia="Aptos" w:hAnsi="Times New Roman" w:cs="Times New Roman"/>
                <w:color w:val="auto"/>
                <w:sz w:val="20"/>
                <w:szCs w:val="20"/>
              </w:rPr>
            </w:pPr>
            <w:proofErr w:type="gramStart"/>
            <w:r w:rsidRPr="00704411">
              <w:rPr>
                <w:rFonts w:ascii="Times New Roman" w:eastAsia="Aptos" w:hAnsi="Times New Roman" w:cs="Times New Roman"/>
                <w:color w:val="auto"/>
                <w:sz w:val="20"/>
                <w:szCs w:val="20"/>
              </w:rPr>
              <w:lastRenderedPageBreak/>
              <w:t>Recommended</w:t>
            </w:r>
            <w:proofErr w:type="gramEnd"/>
            <w:r w:rsidRPr="00704411">
              <w:rPr>
                <w:rFonts w:ascii="Times New Roman" w:eastAsia="Aptos" w:hAnsi="Times New Roman" w:cs="Times New Roman"/>
                <w:color w:val="auto"/>
                <w:sz w:val="20"/>
                <w:szCs w:val="20"/>
              </w:rPr>
              <w:t xml:space="preserve"> for: </w:t>
            </w:r>
            <w:r w:rsidRPr="00704411">
              <w:rPr>
                <w:rFonts w:ascii="Times New Roman" w:eastAsia="Aptos" w:hAnsi="Times New Roman" w:cs="Times New Roman"/>
                <w:noProof/>
                <w:sz w:val="20"/>
                <w:szCs w:val="20"/>
              </w:rPr>
              <w:drawing>
                <wp:inline distT="0" distB="0" distL="0" distR="0" wp14:anchorId="5324B070" wp14:editId="41919A52">
                  <wp:extent cx="352425" cy="333375"/>
                  <wp:effectExtent l="0" t="0" r="9525" b="9525"/>
                  <wp:docPr id="1363937051" name="Picture 82"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937051" name="Picture 82"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2425" cy="333375"/>
                          </a:xfrm>
                          <a:prstGeom prst="rect">
                            <a:avLst/>
                          </a:prstGeom>
                          <a:noFill/>
                          <a:ln>
                            <a:noFill/>
                          </a:ln>
                        </pic:spPr>
                      </pic:pic>
                    </a:graphicData>
                  </a:graphic>
                </wp:inline>
              </w:drawing>
            </w:r>
            <w:r w:rsidRPr="00704411">
              <w:rPr>
                <w:rFonts w:ascii="Times New Roman" w:eastAsia="Aptos" w:hAnsi="Times New Roman" w:cs="Times New Roman"/>
                <w:color w:val="auto"/>
                <w:sz w:val="20"/>
                <w:szCs w:val="20"/>
              </w:rPr>
              <w:t xml:space="preserve"> </w:t>
            </w:r>
            <w:r w:rsidRPr="00704411">
              <w:rPr>
                <w:rFonts w:ascii="Times New Roman" w:eastAsia="Aptos" w:hAnsi="Times New Roman" w:cs="Times New Roman"/>
                <w:noProof/>
                <w:sz w:val="20"/>
                <w:szCs w:val="20"/>
              </w:rPr>
              <w:drawing>
                <wp:inline distT="0" distB="0" distL="0" distR="0" wp14:anchorId="09DA0945" wp14:editId="0CA24881">
                  <wp:extent cx="304800" cy="304800"/>
                  <wp:effectExtent l="0" t="0" r="0" b="0"/>
                  <wp:docPr id="2068041917" name="Picture 81"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041917" name="Picture 81"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4800" cy="304800"/>
                          </a:xfrm>
                          <a:prstGeom prst="rect">
                            <a:avLst/>
                          </a:prstGeom>
                          <a:noFill/>
                          <a:ln>
                            <a:noFill/>
                          </a:ln>
                        </pic:spPr>
                      </pic:pic>
                    </a:graphicData>
                  </a:graphic>
                </wp:inline>
              </w:drawing>
            </w:r>
            <w:r w:rsidRPr="00704411">
              <w:rPr>
                <w:rFonts w:ascii="Times New Roman" w:eastAsia="Aptos" w:hAnsi="Times New Roman" w:cs="Times New Roman"/>
                <w:color w:val="auto"/>
                <w:sz w:val="20"/>
                <w:szCs w:val="20"/>
              </w:rPr>
              <w:t xml:space="preserve"> (and others where relevant).</w:t>
            </w:r>
          </w:p>
          <w:p w14:paraId="20BEE697" w14:textId="12AC2D6A" w:rsidR="00492DFF" w:rsidRPr="006468EB" w:rsidRDefault="00492DFF" w:rsidP="00E43AA1">
            <w:pPr>
              <w:pStyle w:val="Heading3"/>
              <w:numPr>
                <w:ilvl w:val="0"/>
                <w:numId w:val="29"/>
              </w:numPr>
              <w:rPr>
                <w:rFonts w:cs="Times New Roman"/>
                <w:color w:val="auto"/>
                <w:sz w:val="20"/>
                <w:szCs w:val="20"/>
              </w:rPr>
            </w:pPr>
            <w:bookmarkStart w:id="49" w:name="_Toc225360388"/>
            <w:r w:rsidRPr="006468EB">
              <w:rPr>
                <w:rFonts w:cs="Times New Roman"/>
                <w:color w:val="auto"/>
                <w:sz w:val="20"/>
                <w:szCs w:val="20"/>
              </w:rPr>
              <w:t xml:space="preserve">How does your organization share information with a diverse set of stakeholders (other organizations, governments, civil society and academia, etc.) regarding the outcome of evaluations of risks and impacts related to an advanced AI </w:t>
            </w:r>
            <w:proofErr w:type="gramStart"/>
            <w:r w:rsidRPr="006468EB">
              <w:rPr>
                <w:rFonts w:cs="Times New Roman"/>
                <w:color w:val="auto"/>
                <w:sz w:val="20"/>
                <w:szCs w:val="20"/>
              </w:rPr>
              <w:t>system?*</w:t>
            </w:r>
            <w:bookmarkEnd w:id="49"/>
            <w:proofErr w:type="gramEnd"/>
            <w:r w:rsidRPr="006468EB">
              <w:rPr>
                <w:rFonts w:eastAsia="Times New Roman" w:cs="Times New Roman"/>
                <w:color w:val="auto"/>
                <w:sz w:val="20"/>
                <w:szCs w:val="20"/>
                <w:lang w:eastAsia="en-GB"/>
              </w:rPr>
              <w:t xml:space="preserve"> </w:t>
            </w:r>
          </w:p>
          <w:p w14:paraId="56A0F8BC"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 xml:space="preserve">Please select all that apply: </w:t>
            </w:r>
          </w:p>
          <w:p w14:paraId="787321E1"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Public documentation.</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Protected information sharing.</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Regulatory reporting as relevant.</w:t>
            </w:r>
          </w:p>
          <w:p w14:paraId="73E7AFEB"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Direct engagement with </w:t>
            </w:r>
            <w:r w:rsidRPr="00704411">
              <w:rPr>
                <w:rFonts w:ascii="Times New Roman" w:eastAsia="Aptos" w:hAnsi="Times New Roman" w:cs="Times New Roman"/>
                <w:color w:val="auto"/>
                <w:sz w:val="20"/>
                <w:szCs w:val="20"/>
                <w:lang w:val="en-GB"/>
              </w:rPr>
              <w:t xml:space="preserve">AI safety institutes, </w:t>
            </w:r>
            <w:r w:rsidRPr="00704411">
              <w:rPr>
                <w:rFonts w:ascii="Times New Roman" w:eastAsia="Aptos" w:hAnsi="Times New Roman" w:cs="Times New Roman"/>
                <w:color w:val="auto"/>
                <w:sz w:val="20"/>
                <w:szCs w:val="20"/>
              </w:rPr>
              <w:t>civil society or academic partners</w:t>
            </w:r>
          </w:p>
          <w:p w14:paraId="5A5540A8" w14:textId="77777777" w:rsidR="006468EB" w:rsidRDefault="006468EB" w:rsidP="006468EB">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 (specify)</w:t>
            </w:r>
          </w:p>
          <w:p w14:paraId="1A54BBE4" w14:textId="77777777" w:rsidR="00492DFF" w:rsidRPr="00704411" w:rsidRDefault="00492DFF" w:rsidP="000B365A">
            <w:pPr>
              <w:pStyle w:val="normal1"/>
              <w:spacing w:after="0"/>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lang w:val="en-GB"/>
              </w:rPr>
              <w:t>☐</w:t>
            </w:r>
            <w:r w:rsidRPr="00704411">
              <w:rPr>
                <w:rFonts w:ascii="Times New Roman" w:eastAsia="Aptos" w:hAnsi="Times New Roman" w:cs="Times New Roman"/>
                <w:color w:val="auto"/>
                <w:sz w:val="20"/>
                <w:szCs w:val="20"/>
                <w:lang w:val="en-GB"/>
              </w:rPr>
              <w:t xml:space="preserve"> Not applicable</w:t>
            </w:r>
          </w:p>
          <w:p w14:paraId="7C04E9F2" w14:textId="77777777" w:rsidR="00C96D5E" w:rsidRPr="00C96D5E" w:rsidRDefault="00492DFF" w:rsidP="000B365A">
            <w:pPr>
              <w:pStyle w:val="Heading4"/>
              <w:spacing w:after="0"/>
              <w:rPr>
                <w:rFonts w:eastAsia="Aptos" w:cs="Times New Roman"/>
                <w:i w:val="0"/>
                <w:iCs w:val="0"/>
                <w:color w:val="auto"/>
                <w:sz w:val="20"/>
                <w:szCs w:val="20"/>
              </w:rPr>
            </w:pPr>
            <w:r w:rsidRPr="00C96D5E">
              <w:rPr>
                <w:rFonts w:eastAsia="Aptos" w:cs="Times New Roman"/>
                <w:i w:val="0"/>
                <w:iCs w:val="0"/>
                <w:color w:val="auto"/>
                <w:sz w:val="20"/>
                <w:szCs w:val="20"/>
              </w:rPr>
              <w:t>Tools used / Metrics used</w:t>
            </w:r>
            <w:r w:rsidRPr="00C96D5E" w:rsidDel="006906E2">
              <w:rPr>
                <w:rFonts w:eastAsia="Aptos" w:cs="Times New Roman"/>
                <w:i w:val="0"/>
                <w:iCs w:val="0"/>
                <w:color w:val="auto"/>
                <w:sz w:val="20"/>
                <w:szCs w:val="20"/>
              </w:rPr>
              <w:t xml:space="preserve"> </w:t>
            </w:r>
            <w:bookmarkStart w:id="50" w:name="_Toc225360389"/>
          </w:p>
          <w:p w14:paraId="5B1A0A9E" w14:textId="3DD6FF17" w:rsidR="00492DFF" w:rsidRDefault="00492DFF" w:rsidP="005C08A4">
            <w:pPr>
              <w:pStyle w:val="Heading4"/>
              <w:rPr>
                <w:rFonts w:cs="Times New Roman"/>
                <w:i w:val="0"/>
                <w:iCs w:val="0"/>
                <w:color w:val="auto"/>
                <w:sz w:val="20"/>
                <w:szCs w:val="20"/>
              </w:rPr>
            </w:pPr>
            <w:r w:rsidRPr="00704411">
              <w:rPr>
                <w:rFonts w:cs="Times New Roman"/>
                <w:i w:val="0"/>
                <w:iCs w:val="0"/>
                <w:color w:val="auto"/>
                <w:sz w:val="20"/>
                <w:szCs w:val="20"/>
              </w:rPr>
              <w:t xml:space="preserve">16.A. Describe how evaluation results are shared and with which stakeholders (e.g. other organizations, governments, civil society and academia, </w:t>
            </w:r>
            <w:proofErr w:type="spellStart"/>
            <w:r w:rsidRPr="00704411">
              <w:rPr>
                <w:rFonts w:cs="Times New Roman"/>
                <w:i w:val="0"/>
                <w:iCs w:val="0"/>
                <w:color w:val="auto"/>
                <w:sz w:val="20"/>
                <w:szCs w:val="20"/>
              </w:rPr>
              <w:t>etc</w:t>
            </w:r>
            <w:proofErr w:type="spellEnd"/>
            <w:r w:rsidRPr="00704411">
              <w:rPr>
                <w:rFonts w:cs="Times New Roman"/>
                <w:i w:val="0"/>
                <w:iCs w:val="0"/>
                <w:color w:val="auto"/>
                <w:sz w:val="20"/>
                <w:szCs w:val="20"/>
              </w:rPr>
              <w:t xml:space="preserve">). You may also indicate whether non-technical or plain-language summaries are provided for broader </w:t>
            </w:r>
            <w:proofErr w:type="gramStart"/>
            <w:r w:rsidRPr="00704411">
              <w:rPr>
                <w:rFonts w:cs="Times New Roman"/>
                <w:i w:val="0"/>
                <w:iCs w:val="0"/>
                <w:color w:val="auto"/>
                <w:sz w:val="20"/>
                <w:szCs w:val="20"/>
              </w:rPr>
              <w:t>audiences.*</w:t>
            </w:r>
            <w:bookmarkEnd w:id="50"/>
            <w:proofErr w:type="gramEnd"/>
          </w:p>
          <w:p w14:paraId="1DDF10CE" w14:textId="68669F7D" w:rsidR="00492DFF" w:rsidRPr="00704411" w:rsidRDefault="00492DFF" w:rsidP="000B365A">
            <w:pPr>
              <w:pStyle w:val="Heading4"/>
              <w:spacing w:after="0"/>
              <w:rPr>
                <w:rFonts w:eastAsia="Aptos" w:cs="Times New Roman"/>
                <w:color w:val="auto"/>
                <w:sz w:val="20"/>
                <w:szCs w:val="20"/>
              </w:rPr>
            </w:pPr>
            <w:r w:rsidRPr="000B365A">
              <w:rPr>
                <w:rFonts w:eastAsia="Aptos" w:cs="Times New Roman"/>
                <w:i w:val="0"/>
                <w:iCs w:val="0"/>
                <w:color w:val="auto"/>
                <w:sz w:val="20"/>
                <w:szCs w:val="20"/>
              </w:rPr>
              <w:t>Tools used / Metrics used</w:t>
            </w:r>
            <w:r w:rsidRPr="000B365A" w:rsidDel="006906E2">
              <w:rPr>
                <w:rFonts w:eastAsia="Aptos" w:cs="Times New Roman"/>
                <w:i w:val="0"/>
                <w:iCs w:val="0"/>
                <w:color w:val="auto"/>
                <w:sz w:val="20"/>
                <w:szCs w:val="20"/>
              </w:rPr>
              <w:t xml:space="preserve"> </w:t>
            </w:r>
          </w:p>
        </w:tc>
      </w:tr>
      <w:tr w:rsidR="00492DFF" w:rsidRPr="00704411" w14:paraId="7CD645F7" w14:textId="77777777" w:rsidTr="005C08A4">
        <w:trPr>
          <w:trHeight w:val="300"/>
        </w:trPr>
        <w:tc>
          <w:tcPr>
            <w:tcW w:w="13603" w:type="dxa"/>
          </w:tcPr>
          <w:p w14:paraId="04FC83B2"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lang w:val="en-GB"/>
              </w:rPr>
              <w:t xml:space="preserve">Recommended for: </w:t>
            </w:r>
            <w:r w:rsidRPr="00704411">
              <w:rPr>
                <w:rFonts w:ascii="Times New Roman" w:eastAsia="Aptos" w:hAnsi="Times New Roman" w:cs="Times New Roman"/>
                <w:noProof/>
                <w:sz w:val="20"/>
                <w:szCs w:val="20"/>
                <w:lang w:val="en-GB"/>
              </w:rPr>
              <w:drawing>
                <wp:inline distT="0" distB="0" distL="0" distR="0" wp14:anchorId="48C42553" wp14:editId="27D8BE4A">
                  <wp:extent cx="352425" cy="333375"/>
                  <wp:effectExtent l="0" t="0" r="9525" b="9525"/>
                  <wp:docPr id="1903228892" name="Picture 88"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228892" name="Picture 88"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2425" cy="333375"/>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4108EE41" wp14:editId="0EA9177F">
                  <wp:extent cx="304800" cy="304800"/>
                  <wp:effectExtent l="0" t="0" r="0" b="0"/>
                  <wp:docPr id="2113832139" name="Picture 87"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32139" name="Picture 87"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4800" cy="30480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07F71B7D" wp14:editId="2DE62E4D">
                  <wp:extent cx="323850" cy="323850"/>
                  <wp:effectExtent l="0" t="0" r="0" b="0"/>
                  <wp:docPr id="1458156438" name="Picture 86"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56438" name="Picture 86" descr="A blue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l="4395" t="6348" r="7256" b="3838"/>
                          <a:stretch>
                            <a:fillRect/>
                          </a:stretch>
                        </pic:blipFill>
                        <pic:spPr bwMode="auto">
                          <a:xfrm>
                            <a:off x="0" y="0"/>
                            <a:ext cx="323850" cy="32385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(and others where relevant).</w:t>
            </w:r>
          </w:p>
          <w:p w14:paraId="6654EF6C" w14:textId="77777777" w:rsidR="00492DFF" w:rsidRPr="00704411" w:rsidRDefault="00492DFF" w:rsidP="005C08A4">
            <w:pPr>
              <w:pStyle w:val="Heading3"/>
              <w:ind w:left="720"/>
              <w:rPr>
                <w:rFonts w:cs="Times New Roman"/>
                <w:color w:val="auto"/>
                <w:sz w:val="20"/>
                <w:szCs w:val="20"/>
              </w:rPr>
            </w:pPr>
            <w:bookmarkStart w:id="51" w:name="_Toc225360390"/>
            <w:r w:rsidRPr="00704411">
              <w:rPr>
                <w:rFonts w:cs="Times New Roman"/>
                <w:color w:val="auto"/>
                <w:sz w:val="20"/>
                <w:szCs w:val="20"/>
              </w:rPr>
              <w:t>17. Does your organization publish public privacy policies addressing the use of personal data, user prompts, and/or the outputs of advanced AI systems? *</w:t>
            </w:r>
            <w:bookmarkEnd w:id="51"/>
          </w:p>
          <w:p w14:paraId="6371DF12" w14:textId="77777777" w:rsidR="00492DFF" w:rsidRDefault="00492DFF" w:rsidP="000B365A">
            <w:pPr>
              <w:pStyle w:val="normal1"/>
              <w:spacing w:after="0"/>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Yes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Not applicable</w:t>
            </w:r>
          </w:p>
          <w:p w14:paraId="235950CA" w14:textId="77777777" w:rsidR="00C96D5E" w:rsidRPr="00C96D5E" w:rsidRDefault="00492DFF" w:rsidP="000B365A">
            <w:pPr>
              <w:pStyle w:val="Heading4"/>
              <w:spacing w:before="0" w:after="0"/>
              <w:rPr>
                <w:rFonts w:eastAsia="Aptos" w:cs="Times New Roman"/>
                <w:i w:val="0"/>
                <w:iCs w:val="0"/>
                <w:color w:val="auto"/>
                <w:sz w:val="20"/>
                <w:szCs w:val="20"/>
              </w:rPr>
            </w:pPr>
            <w:r w:rsidRPr="00C96D5E">
              <w:rPr>
                <w:rFonts w:eastAsia="Aptos" w:cs="Times New Roman"/>
                <w:i w:val="0"/>
                <w:iCs w:val="0"/>
                <w:color w:val="auto"/>
                <w:sz w:val="20"/>
                <w:szCs w:val="20"/>
              </w:rPr>
              <w:t>Tools used / Metrics used</w:t>
            </w:r>
            <w:r w:rsidRPr="00C96D5E" w:rsidDel="006906E2">
              <w:rPr>
                <w:rFonts w:eastAsia="Aptos" w:cs="Times New Roman"/>
                <w:i w:val="0"/>
                <w:iCs w:val="0"/>
                <w:color w:val="auto"/>
                <w:sz w:val="20"/>
                <w:szCs w:val="20"/>
              </w:rPr>
              <w:t xml:space="preserve"> </w:t>
            </w:r>
            <w:bookmarkStart w:id="52" w:name="_Toc225360391"/>
          </w:p>
          <w:p w14:paraId="45E1EA6B" w14:textId="638FEBE3" w:rsidR="00492DFF" w:rsidRDefault="00492DFF" w:rsidP="005C08A4">
            <w:pPr>
              <w:pStyle w:val="Heading4"/>
              <w:rPr>
                <w:rFonts w:cs="Times New Roman"/>
                <w:i w:val="0"/>
                <w:iCs w:val="0"/>
                <w:color w:val="auto"/>
                <w:sz w:val="20"/>
                <w:szCs w:val="20"/>
              </w:rPr>
            </w:pPr>
            <w:r w:rsidRPr="00704411">
              <w:rPr>
                <w:rFonts w:cs="Times New Roman"/>
                <w:i w:val="0"/>
                <w:iCs w:val="0"/>
                <w:color w:val="auto"/>
                <w:sz w:val="20"/>
                <w:szCs w:val="20"/>
              </w:rPr>
              <w:t>17.A. If yes, provide links to privacy policies or notices covering personal data, user inputs, and AI-generated outputs.</w:t>
            </w:r>
            <w:bookmarkEnd w:id="52"/>
          </w:p>
          <w:p w14:paraId="06EAE816" w14:textId="0A7867DE" w:rsidR="00492DFF" w:rsidRPr="00E43AA1" w:rsidRDefault="00492DFF" w:rsidP="00E43AA1">
            <w:pPr>
              <w:rPr>
                <w:i/>
                <w:iCs/>
              </w:rPr>
            </w:pPr>
            <w:r>
              <w:rPr>
                <w:rFonts w:eastAsia="Aptos" w:cs="Times New Roman"/>
                <w:color w:val="auto"/>
                <w:sz w:val="20"/>
                <w:szCs w:val="20"/>
              </w:rPr>
              <w:t>Tools used / Metrics used</w:t>
            </w:r>
          </w:p>
        </w:tc>
      </w:tr>
      <w:tr w:rsidR="00492DFF" w:rsidRPr="00704411" w14:paraId="1803DDE5"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shd w:val="clear" w:color="auto" w:fill="auto"/>
          </w:tcPr>
          <w:p w14:paraId="43471ADA"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 xml:space="preserve">Recommended for: </w:t>
            </w:r>
            <w:r w:rsidRPr="00704411">
              <w:rPr>
                <w:rFonts w:ascii="Times New Roman" w:eastAsia="Aptos" w:hAnsi="Times New Roman" w:cs="Times New Roman"/>
                <w:noProof/>
                <w:sz w:val="20"/>
                <w:szCs w:val="20"/>
              </w:rPr>
              <w:drawing>
                <wp:inline distT="0" distB="0" distL="0" distR="0" wp14:anchorId="728B1A09" wp14:editId="5D72B1D8">
                  <wp:extent cx="352425" cy="333375"/>
                  <wp:effectExtent l="0" t="0" r="9525" b="9525"/>
                  <wp:docPr id="1381298375" name="Picture 92"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98375" name="Picture 92"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2425" cy="333375"/>
                          </a:xfrm>
                          <a:prstGeom prst="rect">
                            <a:avLst/>
                          </a:prstGeom>
                          <a:noFill/>
                          <a:ln>
                            <a:noFill/>
                          </a:ln>
                        </pic:spPr>
                      </pic:pic>
                    </a:graphicData>
                  </a:graphic>
                </wp:inline>
              </w:drawing>
            </w:r>
            <w:r w:rsidRPr="00704411">
              <w:rPr>
                <w:rFonts w:ascii="Times New Roman" w:eastAsia="Aptos" w:hAnsi="Times New Roman" w:cs="Times New Roman"/>
                <w:color w:val="auto"/>
                <w:sz w:val="20"/>
                <w:szCs w:val="20"/>
              </w:rPr>
              <w:t xml:space="preserve"> (and others where relevant)</w:t>
            </w:r>
            <w:r w:rsidRPr="00704411">
              <w:rPr>
                <w:rFonts w:ascii="Times New Roman" w:eastAsia="Aptos" w:hAnsi="Times New Roman" w:cs="Times New Roman"/>
                <w:color w:val="auto"/>
                <w:sz w:val="20"/>
                <w:szCs w:val="20"/>
                <w:lang w:val="en-GB"/>
              </w:rPr>
              <w:t>.</w:t>
            </w:r>
          </w:p>
          <w:p w14:paraId="19DDFC6F" w14:textId="42A45A3F" w:rsidR="00492DFF" w:rsidRPr="00704411" w:rsidRDefault="00492DFF" w:rsidP="005C08A4">
            <w:pPr>
              <w:pStyle w:val="Heading3"/>
              <w:numPr>
                <w:ilvl w:val="0"/>
                <w:numId w:val="28"/>
              </w:numPr>
              <w:rPr>
                <w:rFonts w:cs="Times New Roman"/>
                <w:color w:val="auto"/>
                <w:sz w:val="20"/>
                <w:szCs w:val="20"/>
                <w:lang w:val="en-GB"/>
              </w:rPr>
            </w:pPr>
            <w:bookmarkStart w:id="53" w:name="_Toc225360392"/>
            <w:r w:rsidRPr="00704411">
              <w:rPr>
                <w:rFonts w:cs="Times New Roman"/>
                <w:color w:val="auto"/>
                <w:sz w:val="20"/>
                <w:szCs w:val="20"/>
              </w:rPr>
              <w:lastRenderedPageBreak/>
              <w:t xml:space="preserve">How does your organization provide information about the sources of data used for the training of advanced AI systems, as appropriate, including information related to the sourcing of data annotation and </w:t>
            </w:r>
            <w:proofErr w:type="gramStart"/>
            <w:r w:rsidRPr="00704411">
              <w:rPr>
                <w:rFonts w:cs="Times New Roman"/>
                <w:color w:val="auto"/>
                <w:sz w:val="20"/>
                <w:szCs w:val="20"/>
              </w:rPr>
              <w:t>enrichment?*</w:t>
            </w:r>
            <w:bookmarkEnd w:id="53"/>
            <w:proofErr w:type="gramEnd"/>
            <w:r w:rsidRPr="00704411">
              <w:rPr>
                <w:rFonts w:cs="Times New Roman"/>
                <w:color w:val="auto"/>
                <w:sz w:val="20"/>
                <w:szCs w:val="20"/>
                <w:lang w:val="en-GB"/>
              </w:rPr>
              <w:t>.</w:t>
            </w:r>
          </w:p>
          <w:p w14:paraId="7429DCA1" w14:textId="77777777" w:rsidR="00492DFF" w:rsidRPr="00704411" w:rsidRDefault="00492DFF" w:rsidP="005C08A4">
            <w:pPr>
              <w:pStyle w:val="Heading3"/>
              <w:ind w:left="720"/>
              <w:rPr>
                <w:rFonts w:cs="Times New Roman"/>
                <w:color w:val="auto"/>
                <w:sz w:val="20"/>
                <w:szCs w:val="20"/>
              </w:rPr>
            </w:pPr>
          </w:p>
          <w:p w14:paraId="0501F012"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Please select all that apply:</w:t>
            </w:r>
          </w:p>
          <w:p w14:paraId="3663A573" w14:textId="77777777" w:rsidR="00492DFF" w:rsidRPr="00704411" w:rsidRDefault="00492DFF" w:rsidP="005C08A4">
            <w:pPr>
              <w:pStyle w:val="normal1"/>
              <w:contextualSpacing/>
              <w:rPr>
                <w:rFonts w:ascii="Times New Roman" w:eastAsia="Aptos" w:hAnsi="Times New Roman" w:cs="Times New Roman"/>
                <w:color w:val="auto"/>
                <w:sz w:val="20"/>
                <w:szCs w:val="20"/>
                <w:lang w:val="en-GB"/>
              </w:rPr>
            </w:pPr>
            <w:r w:rsidRPr="00704411">
              <w:rPr>
                <w:rFonts w:ascii="Segoe UI Symbol" w:eastAsia="Aptos" w:hAnsi="Segoe UI Symbol" w:cs="Segoe UI Symbol"/>
                <w:color w:val="auto"/>
                <w:sz w:val="20"/>
                <w:szCs w:val="20"/>
                <w:lang w:val="en-GB"/>
              </w:rPr>
              <w:t>☐</w:t>
            </w:r>
            <w:r w:rsidRPr="00704411">
              <w:rPr>
                <w:rFonts w:ascii="Times New Roman" w:eastAsia="Aptos" w:hAnsi="Times New Roman" w:cs="Times New Roman"/>
                <w:color w:val="auto"/>
                <w:sz w:val="20"/>
                <w:szCs w:val="20"/>
                <w:lang w:val="en-GB"/>
              </w:rPr>
              <w:t xml:space="preserve"> Public documentation</w:t>
            </w:r>
          </w:p>
          <w:p w14:paraId="45131A21" w14:textId="31D64FC9" w:rsidR="006468EB" w:rsidRPr="00C96D5E" w:rsidRDefault="00492DFF" w:rsidP="00C96D5E">
            <w:pPr>
              <w:pStyle w:val="normal1"/>
              <w:spacing w:after="0"/>
              <w:contextualSpacing/>
              <w:rPr>
                <w:rFonts w:ascii="Times New Roman" w:eastAsia="Aptos" w:hAnsi="Times New Roman" w:cs="Times New Roman"/>
                <w:color w:val="auto"/>
                <w:sz w:val="20"/>
                <w:szCs w:val="20"/>
                <w:lang w:val="en-GB"/>
              </w:rPr>
            </w:pPr>
            <w:r w:rsidRPr="00704411">
              <w:rPr>
                <w:rFonts w:ascii="Segoe UI Symbol" w:eastAsia="Aptos" w:hAnsi="Segoe UI Symbol" w:cs="Segoe UI Symbol"/>
                <w:color w:val="auto"/>
                <w:sz w:val="20"/>
                <w:szCs w:val="20"/>
                <w:lang w:val="en-GB"/>
              </w:rPr>
              <w:t>☐</w:t>
            </w:r>
            <w:r w:rsidRPr="00704411">
              <w:rPr>
                <w:rFonts w:ascii="Times New Roman" w:eastAsia="Aptos" w:hAnsi="Times New Roman" w:cs="Times New Roman"/>
                <w:color w:val="auto"/>
                <w:sz w:val="20"/>
                <w:szCs w:val="20"/>
              </w:rPr>
              <w:t>Provide information or tools to downstream actors on data quality</w:t>
            </w:r>
            <w:r w:rsidRPr="00704411">
              <w:rPr>
                <w:rFonts w:ascii="Times New Roman" w:eastAsia="Aptos" w:hAnsi="Times New Roman" w:cs="Times New Roman"/>
                <w:color w:val="auto"/>
                <w:sz w:val="20"/>
                <w:szCs w:val="20"/>
                <w:lang w:val="en-GB"/>
              </w:rPr>
              <w:br/>
            </w:r>
            <w:r w:rsidRPr="00704411">
              <w:rPr>
                <w:rFonts w:ascii="Segoe UI Symbol" w:eastAsia="Aptos" w:hAnsi="Segoe UI Symbol" w:cs="Segoe UI Symbol"/>
                <w:color w:val="auto"/>
                <w:sz w:val="20"/>
                <w:szCs w:val="20"/>
                <w:lang w:val="en-GB"/>
              </w:rPr>
              <w:t>☐</w:t>
            </w:r>
            <w:r w:rsidRPr="00704411">
              <w:rPr>
                <w:rFonts w:ascii="Times New Roman" w:eastAsia="Aptos" w:hAnsi="Times New Roman" w:cs="Times New Roman"/>
                <w:color w:val="auto"/>
                <w:sz w:val="20"/>
                <w:szCs w:val="20"/>
                <w:lang w:val="en-GB"/>
              </w:rPr>
              <w:t xml:space="preserve"> Protected information sharing.</w:t>
            </w:r>
            <w:r w:rsidRPr="00704411">
              <w:rPr>
                <w:rFonts w:ascii="Times New Roman" w:eastAsia="Aptos" w:hAnsi="Times New Roman" w:cs="Times New Roman"/>
                <w:color w:val="auto"/>
                <w:sz w:val="20"/>
                <w:szCs w:val="20"/>
                <w:lang w:val="en-GB"/>
              </w:rPr>
              <w:br/>
            </w:r>
            <w:r w:rsidRPr="00704411">
              <w:rPr>
                <w:rFonts w:ascii="Segoe UI Symbol" w:eastAsia="Aptos" w:hAnsi="Segoe UI Symbol" w:cs="Segoe UI Symbol"/>
                <w:color w:val="auto"/>
                <w:sz w:val="20"/>
                <w:szCs w:val="20"/>
                <w:lang w:val="en-GB"/>
              </w:rPr>
              <w:t>☐</w:t>
            </w:r>
            <w:r w:rsidRPr="00704411">
              <w:rPr>
                <w:rFonts w:ascii="Times New Roman" w:eastAsia="Aptos" w:hAnsi="Times New Roman" w:cs="Times New Roman"/>
                <w:color w:val="auto"/>
                <w:sz w:val="20"/>
                <w:szCs w:val="20"/>
                <w:lang w:val="en-GB"/>
              </w:rPr>
              <w:t xml:space="preserve"> Regulatory reporting as relevant.</w:t>
            </w:r>
            <w:r w:rsidRPr="00704411">
              <w:rPr>
                <w:rFonts w:ascii="Times New Roman" w:eastAsia="Aptos" w:hAnsi="Times New Roman" w:cs="Times New Roman"/>
                <w:color w:val="auto"/>
                <w:sz w:val="20"/>
                <w:szCs w:val="20"/>
                <w:lang w:val="en-GB"/>
              </w:rPr>
              <w:br/>
            </w:r>
            <w:r w:rsidRPr="00704411">
              <w:rPr>
                <w:rFonts w:ascii="Segoe UI Symbol" w:eastAsia="Aptos" w:hAnsi="Segoe UI Symbol" w:cs="Segoe UI Symbol"/>
                <w:color w:val="auto"/>
                <w:sz w:val="20"/>
                <w:szCs w:val="20"/>
                <w:lang w:val="en-GB"/>
              </w:rPr>
              <w:t>☐</w:t>
            </w:r>
            <w:r w:rsidRPr="00704411">
              <w:rPr>
                <w:rFonts w:ascii="Times New Roman" w:eastAsia="Aptos" w:hAnsi="Times New Roman" w:cs="Times New Roman"/>
                <w:color w:val="auto"/>
                <w:sz w:val="20"/>
                <w:szCs w:val="20"/>
                <w:lang w:val="en-GB"/>
              </w:rPr>
              <w:t xml:space="preserve"> Direct engagement with civil society or academic partners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 (specify)</w:t>
            </w:r>
            <w:r w:rsidR="006468EB" w:rsidRPr="00704411">
              <w:rPr>
                <w:rFonts w:ascii="Segoe UI Symbol" w:eastAsia="Aptos" w:hAnsi="Segoe UI Symbol" w:cs="Segoe UI Symbol"/>
                <w:color w:val="auto"/>
                <w:sz w:val="20"/>
                <w:szCs w:val="20"/>
                <w:lang w:val="en-GB"/>
              </w:rPr>
              <w:t xml:space="preserve"> </w:t>
            </w:r>
          </w:p>
          <w:p w14:paraId="4D6B7F7E" w14:textId="20ADC2B3" w:rsidR="00492DFF" w:rsidRDefault="006468EB" w:rsidP="00C96D5E">
            <w:pPr>
              <w:pStyle w:val="normal1"/>
              <w:spacing w:after="0"/>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lang w:val="en-GB"/>
              </w:rPr>
              <w:t>☐</w:t>
            </w:r>
            <w:r w:rsidRPr="00704411">
              <w:rPr>
                <w:rFonts w:ascii="Times New Roman" w:eastAsia="Aptos" w:hAnsi="Times New Roman" w:cs="Times New Roman"/>
                <w:color w:val="auto"/>
                <w:sz w:val="20"/>
                <w:szCs w:val="20"/>
                <w:lang w:val="en-GB"/>
              </w:rPr>
              <w:t xml:space="preserve"> Not applicable</w:t>
            </w:r>
          </w:p>
          <w:p w14:paraId="10EAB1FB" w14:textId="73171C91" w:rsidR="00492DFF" w:rsidRDefault="00492DFF" w:rsidP="005C08A4">
            <w:pPr>
              <w:pStyle w:val="normal1"/>
              <w:contextualSpacing/>
              <w:rPr>
                <w:rFonts w:ascii="Times New Roman" w:eastAsia="Aptos" w:hAnsi="Times New Roman" w:cs="Times New Roman"/>
                <w:color w:val="auto"/>
                <w:sz w:val="20"/>
                <w:szCs w:val="20"/>
              </w:rPr>
            </w:pPr>
            <w:r>
              <w:rPr>
                <w:rFonts w:ascii="Times New Roman" w:eastAsia="Aptos" w:hAnsi="Times New Roman" w:cs="Times New Roman"/>
                <w:color w:val="auto"/>
                <w:sz w:val="20"/>
                <w:szCs w:val="20"/>
              </w:rPr>
              <w:t>Tools used / Metrics used</w:t>
            </w:r>
          </w:p>
          <w:p w14:paraId="20B8DC11" w14:textId="77777777" w:rsidR="00C96D5E" w:rsidRPr="00704411" w:rsidRDefault="00C96D5E" w:rsidP="005C08A4">
            <w:pPr>
              <w:pStyle w:val="normal1"/>
              <w:contextualSpacing/>
              <w:rPr>
                <w:rFonts w:ascii="Times New Roman" w:eastAsia="Aptos" w:hAnsi="Times New Roman" w:cs="Times New Roman"/>
                <w:color w:val="auto"/>
                <w:sz w:val="20"/>
                <w:szCs w:val="20"/>
                <w:lang w:val="en-GB"/>
              </w:rPr>
            </w:pPr>
          </w:p>
          <w:p w14:paraId="16BA9D70" w14:textId="77777777" w:rsidR="00492DFF" w:rsidRDefault="00492DFF" w:rsidP="005C08A4">
            <w:pPr>
              <w:pStyle w:val="normal1"/>
              <w:rPr>
                <w:rStyle w:val="Heading4Char"/>
                <w:rFonts w:ascii="Times New Roman" w:hAnsi="Times New Roman" w:cs="Times New Roman"/>
                <w:i w:val="0"/>
                <w:iCs w:val="0"/>
                <w:color w:val="auto"/>
                <w:sz w:val="20"/>
                <w:szCs w:val="20"/>
              </w:rPr>
            </w:pPr>
            <w:bookmarkStart w:id="54" w:name="_Toc225360393"/>
            <w:r w:rsidRPr="00704411">
              <w:rPr>
                <w:rStyle w:val="Heading4Char"/>
                <w:rFonts w:ascii="Times New Roman" w:hAnsi="Times New Roman" w:cs="Times New Roman"/>
                <w:i w:val="0"/>
                <w:iCs w:val="0"/>
                <w:color w:val="auto"/>
                <w:sz w:val="20"/>
                <w:szCs w:val="20"/>
              </w:rPr>
              <w:t xml:space="preserve">18.A. Please provide links to any publicly available </w:t>
            </w:r>
            <w:proofErr w:type="gramStart"/>
            <w:r w:rsidRPr="00704411">
              <w:rPr>
                <w:rStyle w:val="Heading4Char"/>
                <w:rFonts w:ascii="Times New Roman" w:hAnsi="Times New Roman" w:cs="Times New Roman"/>
                <w:i w:val="0"/>
                <w:iCs w:val="0"/>
                <w:color w:val="auto"/>
                <w:sz w:val="20"/>
                <w:szCs w:val="20"/>
              </w:rPr>
              <w:t>information.*</w:t>
            </w:r>
            <w:bookmarkEnd w:id="54"/>
            <w:proofErr w:type="gramEnd"/>
          </w:p>
          <w:p w14:paraId="10368E75" w14:textId="58AFD0FF" w:rsidR="00492DFF" w:rsidRPr="00704411" w:rsidRDefault="00492DFF" w:rsidP="005C08A4">
            <w:pPr>
              <w:pStyle w:val="normal1"/>
              <w:rPr>
                <w:rFonts w:ascii="Times New Roman" w:eastAsia="Aptos" w:hAnsi="Times New Roman" w:cs="Times New Roman"/>
                <w:b/>
                <w:color w:val="auto"/>
                <w:sz w:val="20"/>
                <w:szCs w:val="20"/>
              </w:rPr>
            </w:pPr>
            <w:r>
              <w:rPr>
                <w:rFonts w:ascii="Times New Roman" w:eastAsia="Aptos" w:hAnsi="Times New Roman" w:cs="Times New Roman"/>
                <w:color w:val="auto"/>
                <w:sz w:val="20"/>
                <w:szCs w:val="20"/>
              </w:rPr>
              <w:t>Tools used / Metrics used</w:t>
            </w:r>
          </w:p>
        </w:tc>
      </w:tr>
      <w:tr w:rsidR="00492DFF" w:rsidRPr="00704411" w14:paraId="2C18D251" w14:textId="77777777" w:rsidTr="005C08A4">
        <w:trPr>
          <w:trHeight w:val="300"/>
        </w:trPr>
        <w:tc>
          <w:tcPr>
            <w:tcW w:w="13603" w:type="dxa"/>
          </w:tcPr>
          <w:p w14:paraId="6764674A" w14:textId="77777777" w:rsidR="00492DFF" w:rsidRPr="00704411" w:rsidRDefault="00492DFF" w:rsidP="005C08A4">
            <w:pPr>
              <w:pStyle w:val="normal1"/>
              <w:rPr>
                <w:rFonts w:ascii="Times New Roman" w:eastAsia="Aptos" w:hAnsi="Times New Roman" w:cs="Times New Roman"/>
                <w:color w:val="auto"/>
                <w:sz w:val="20"/>
                <w:szCs w:val="20"/>
              </w:rPr>
            </w:pPr>
            <w:proofErr w:type="gramStart"/>
            <w:r w:rsidRPr="00704411">
              <w:rPr>
                <w:rFonts w:ascii="Times New Roman" w:eastAsia="Aptos" w:hAnsi="Times New Roman" w:cs="Times New Roman"/>
                <w:color w:val="auto"/>
                <w:sz w:val="20"/>
                <w:szCs w:val="20"/>
              </w:rPr>
              <w:t>Recommended</w:t>
            </w:r>
            <w:proofErr w:type="gramEnd"/>
            <w:r w:rsidRPr="00704411">
              <w:rPr>
                <w:rFonts w:ascii="Times New Roman" w:eastAsia="Aptos" w:hAnsi="Times New Roman" w:cs="Times New Roman"/>
                <w:color w:val="auto"/>
                <w:sz w:val="20"/>
                <w:szCs w:val="20"/>
              </w:rPr>
              <w:t xml:space="preserve"> for: </w:t>
            </w:r>
            <w:r w:rsidRPr="00704411">
              <w:rPr>
                <w:rFonts w:ascii="Times New Roman" w:eastAsia="Aptos" w:hAnsi="Times New Roman" w:cs="Times New Roman"/>
                <w:noProof/>
                <w:sz w:val="20"/>
                <w:szCs w:val="20"/>
              </w:rPr>
              <w:drawing>
                <wp:inline distT="0" distB="0" distL="0" distR="0" wp14:anchorId="141D9EF0" wp14:editId="4F670D24">
                  <wp:extent cx="352425" cy="333375"/>
                  <wp:effectExtent l="0" t="0" r="9525" b="9525"/>
                  <wp:docPr id="934536720" name="Picture 96"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536720" name="Picture 96"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2425" cy="333375"/>
                          </a:xfrm>
                          <a:prstGeom prst="rect">
                            <a:avLst/>
                          </a:prstGeom>
                          <a:noFill/>
                          <a:ln>
                            <a:noFill/>
                          </a:ln>
                        </pic:spPr>
                      </pic:pic>
                    </a:graphicData>
                  </a:graphic>
                </wp:inline>
              </w:drawing>
            </w:r>
            <w:r w:rsidRPr="00704411">
              <w:rPr>
                <w:rFonts w:ascii="Times New Roman" w:eastAsia="Aptos" w:hAnsi="Times New Roman" w:cs="Times New Roman"/>
                <w:color w:val="auto"/>
                <w:sz w:val="20"/>
                <w:szCs w:val="20"/>
              </w:rPr>
              <w:t xml:space="preserve"> </w:t>
            </w:r>
            <w:r w:rsidRPr="00704411">
              <w:rPr>
                <w:rFonts w:ascii="Times New Roman" w:eastAsia="Aptos" w:hAnsi="Times New Roman" w:cs="Times New Roman"/>
                <w:noProof/>
                <w:sz w:val="20"/>
                <w:szCs w:val="20"/>
              </w:rPr>
              <w:drawing>
                <wp:inline distT="0" distB="0" distL="0" distR="0" wp14:anchorId="3F700182" wp14:editId="46F6B37D">
                  <wp:extent cx="304800" cy="304800"/>
                  <wp:effectExtent l="0" t="0" r="0" b="0"/>
                  <wp:docPr id="1225192045" name="Picture 95"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92045" name="Picture 95"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4800" cy="304800"/>
                          </a:xfrm>
                          <a:prstGeom prst="rect">
                            <a:avLst/>
                          </a:prstGeom>
                          <a:noFill/>
                          <a:ln>
                            <a:noFill/>
                          </a:ln>
                        </pic:spPr>
                      </pic:pic>
                    </a:graphicData>
                  </a:graphic>
                </wp:inline>
              </w:drawing>
            </w:r>
            <w:r w:rsidRPr="00704411">
              <w:rPr>
                <w:rFonts w:ascii="Times New Roman" w:eastAsia="Aptos" w:hAnsi="Times New Roman" w:cs="Times New Roman"/>
                <w:color w:val="auto"/>
                <w:sz w:val="20"/>
                <w:szCs w:val="20"/>
              </w:rPr>
              <w:t xml:space="preserve"> (and others where relevant)</w:t>
            </w:r>
            <w:r w:rsidRPr="00704411">
              <w:rPr>
                <w:rFonts w:ascii="Times New Roman" w:eastAsia="Aptos" w:hAnsi="Times New Roman" w:cs="Times New Roman"/>
                <w:color w:val="auto"/>
                <w:sz w:val="20"/>
                <w:szCs w:val="20"/>
                <w:lang w:val="en-GB"/>
              </w:rPr>
              <w:t>.</w:t>
            </w:r>
          </w:p>
          <w:p w14:paraId="11DB7E91" w14:textId="6BF1BD3F" w:rsidR="00492DFF" w:rsidRPr="00704411" w:rsidRDefault="00492DFF" w:rsidP="00E43AA1">
            <w:pPr>
              <w:pStyle w:val="Heading3"/>
              <w:numPr>
                <w:ilvl w:val="0"/>
                <w:numId w:val="28"/>
              </w:numPr>
              <w:rPr>
                <w:rFonts w:cs="Times New Roman"/>
                <w:color w:val="auto"/>
                <w:sz w:val="20"/>
                <w:szCs w:val="20"/>
              </w:rPr>
            </w:pPr>
            <w:bookmarkStart w:id="55" w:name="_Toc225360394"/>
            <w:r w:rsidRPr="00704411">
              <w:rPr>
                <w:rFonts w:cs="Times New Roman"/>
                <w:color w:val="auto"/>
                <w:sz w:val="20"/>
                <w:szCs w:val="20"/>
              </w:rPr>
              <w:t>Does your organization demonstrate transparency related to advanced AI systems through any other methods? *</w:t>
            </w:r>
            <w:bookmarkEnd w:id="55"/>
          </w:p>
          <w:p w14:paraId="2C933DBE" w14:textId="50F9A035" w:rsidR="00492DFF" w:rsidRDefault="00492DFF" w:rsidP="000B365A">
            <w:pPr>
              <w:pStyle w:val="normal1"/>
              <w:spacing w:after="0"/>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Yes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Not applicable</w:t>
            </w:r>
          </w:p>
          <w:p w14:paraId="06DEC633" w14:textId="77777777" w:rsidR="00C96D5E" w:rsidRPr="00C96D5E" w:rsidRDefault="00492DFF" w:rsidP="000B365A">
            <w:pPr>
              <w:pStyle w:val="Heading4"/>
              <w:spacing w:after="0"/>
              <w:rPr>
                <w:rFonts w:eastAsia="Aptos" w:cs="Times New Roman"/>
                <w:i w:val="0"/>
                <w:iCs w:val="0"/>
                <w:color w:val="auto"/>
                <w:sz w:val="20"/>
                <w:szCs w:val="20"/>
              </w:rPr>
            </w:pPr>
            <w:r w:rsidRPr="00C96D5E">
              <w:rPr>
                <w:rFonts w:eastAsia="Aptos" w:cs="Times New Roman"/>
                <w:i w:val="0"/>
                <w:iCs w:val="0"/>
                <w:color w:val="auto"/>
                <w:sz w:val="20"/>
                <w:szCs w:val="20"/>
              </w:rPr>
              <w:t>Tools used / Metrics used</w:t>
            </w:r>
            <w:r w:rsidRPr="00C96D5E" w:rsidDel="006906E2">
              <w:rPr>
                <w:rFonts w:eastAsia="Aptos" w:cs="Times New Roman"/>
                <w:i w:val="0"/>
                <w:iCs w:val="0"/>
                <w:color w:val="auto"/>
                <w:sz w:val="20"/>
                <w:szCs w:val="20"/>
              </w:rPr>
              <w:t xml:space="preserve"> </w:t>
            </w:r>
            <w:bookmarkStart w:id="56" w:name="_Toc225360395"/>
          </w:p>
          <w:p w14:paraId="52373C80" w14:textId="6EDF481F" w:rsidR="00492DFF" w:rsidRPr="00704411" w:rsidRDefault="00492DFF" w:rsidP="005C08A4">
            <w:pPr>
              <w:pStyle w:val="Heading4"/>
              <w:rPr>
                <w:rFonts w:cs="Times New Roman"/>
                <w:i w:val="0"/>
                <w:iCs w:val="0"/>
                <w:color w:val="auto"/>
                <w:sz w:val="20"/>
                <w:szCs w:val="20"/>
              </w:rPr>
            </w:pPr>
            <w:r w:rsidRPr="00704411">
              <w:rPr>
                <w:rFonts w:cs="Times New Roman"/>
                <w:i w:val="0"/>
                <w:iCs w:val="0"/>
                <w:color w:val="auto"/>
                <w:sz w:val="20"/>
                <w:szCs w:val="20"/>
              </w:rPr>
              <w:t>19.A. If yes, describe additional method(s), including where relevant transparency measures related to AI agents</w:t>
            </w:r>
            <w:bookmarkEnd w:id="56"/>
          </w:p>
        </w:tc>
      </w:tr>
      <w:tr w:rsidR="00492DFF" w:rsidRPr="00704411" w14:paraId="50C93092"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shd w:val="clear" w:color="auto" w:fill="auto"/>
          </w:tcPr>
          <w:p w14:paraId="4F4942C5" w14:textId="77777777" w:rsidR="00492DFF" w:rsidRPr="00704411" w:rsidRDefault="00492DFF" w:rsidP="005C08A4">
            <w:pPr>
              <w:pStyle w:val="normal1"/>
              <w:rPr>
                <w:rFonts w:ascii="Times New Roman" w:eastAsia="Aptos" w:hAnsi="Times New Roman" w:cs="Times New Roman"/>
                <w:b/>
                <w:color w:val="auto"/>
                <w:sz w:val="20"/>
                <w:szCs w:val="20"/>
                <w:lang w:val="en-GB"/>
              </w:rPr>
            </w:pPr>
            <w:r w:rsidRPr="00704411">
              <w:rPr>
                <w:rFonts w:ascii="Times New Roman" w:eastAsia="Aptos" w:hAnsi="Times New Roman" w:cs="Times New Roman"/>
                <w:color w:val="auto"/>
                <w:sz w:val="20"/>
                <w:szCs w:val="20"/>
                <w:lang w:val="en-GB"/>
              </w:rPr>
              <w:t xml:space="preserve">Recommended for: </w:t>
            </w:r>
            <w:r w:rsidRPr="00704411">
              <w:rPr>
                <w:rFonts w:ascii="Times New Roman" w:eastAsia="Aptos" w:hAnsi="Times New Roman" w:cs="Times New Roman"/>
                <w:noProof/>
                <w:sz w:val="20"/>
                <w:szCs w:val="20"/>
              </w:rPr>
              <w:drawing>
                <wp:inline distT="0" distB="0" distL="0" distR="0" wp14:anchorId="0150A565" wp14:editId="0DE5C526">
                  <wp:extent cx="352425" cy="333375"/>
                  <wp:effectExtent l="0" t="0" r="9525" b="9525"/>
                  <wp:docPr id="1824799000" name="Picture 102"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99000" name="Picture 102"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2425" cy="333375"/>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rPr>
              <w:drawing>
                <wp:inline distT="0" distB="0" distL="0" distR="0" wp14:anchorId="42C8F1C9" wp14:editId="31F08D17">
                  <wp:extent cx="304800" cy="304800"/>
                  <wp:effectExtent l="0" t="0" r="0" b="0"/>
                  <wp:docPr id="892648900" name="Picture 101"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48900" name="Picture 101"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4800" cy="30480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rPr>
              <w:drawing>
                <wp:inline distT="0" distB="0" distL="0" distR="0" wp14:anchorId="74617E13" wp14:editId="5B2E8D1F">
                  <wp:extent cx="323850" cy="323850"/>
                  <wp:effectExtent l="0" t="0" r="0" b="0"/>
                  <wp:docPr id="1557762060" name="Picture 100"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62060" name="Picture 100" descr="A blue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l="4395" t="6348" r="7256" b="3838"/>
                          <a:stretch>
                            <a:fillRect/>
                          </a:stretch>
                        </pic:blipFill>
                        <pic:spPr bwMode="auto">
                          <a:xfrm>
                            <a:off x="0" y="0"/>
                            <a:ext cx="323850" cy="32385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(and others where relevant).</w:t>
            </w:r>
          </w:p>
          <w:p w14:paraId="48935522" w14:textId="77777777" w:rsidR="00492DFF" w:rsidRPr="00704411" w:rsidRDefault="00492DFF" w:rsidP="005C08A4">
            <w:pPr>
              <w:pStyle w:val="normal1"/>
              <w:rPr>
                <w:rFonts w:ascii="Times New Roman" w:hAnsi="Times New Roman" w:cs="Times New Roman"/>
                <w:color w:val="auto"/>
                <w:sz w:val="20"/>
                <w:szCs w:val="20"/>
              </w:rPr>
            </w:pPr>
            <w:r w:rsidRPr="00704411">
              <w:rPr>
                <w:rFonts w:ascii="Times New Roman" w:hAnsi="Times New Roman" w:cs="Times New Roman"/>
                <w:color w:val="auto"/>
                <w:sz w:val="20"/>
                <w:szCs w:val="20"/>
              </w:rPr>
              <w:t xml:space="preserve">20. </w:t>
            </w:r>
            <w:bookmarkStart w:id="57" w:name="_Toc225360396"/>
            <w:r w:rsidRPr="00704411">
              <w:rPr>
                <w:rFonts w:ascii="Times New Roman" w:hAnsi="Times New Roman" w:cs="Times New Roman"/>
                <w:color w:val="auto"/>
                <w:sz w:val="20"/>
                <w:szCs w:val="20"/>
              </w:rPr>
              <w:t xml:space="preserve">Does your organization publish statistical insights derived from </w:t>
            </w:r>
            <w:proofErr w:type="spellStart"/>
            <w:r w:rsidRPr="00704411">
              <w:rPr>
                <w:rFonts w:ascii="Times New Roman" w:hAnsi="Times New Roman" w:cs="Times New Roman"/>
                <w:color w:val="auto"/>
                <w:sz w:val="20"/>
                <w:szCs w:val="20"/>
              </w:rPr>
              <w:t>anonymised</w:t>
            </w:r>
            <w:proofErr w:type="spellEnd"/>
            <w:r w:rsidRPr="00704411">
              <w:rPr>
                <w:rFonts w:ascii="Times New Roman" w:hAnsi="Times New Roman" w:cs="Times New Roman"/>
                <w:color w:val="auto"/>
                <w:sz w:val="20"/>
                <w:szCs w:val="20"/>
              </w:rPr>
              <w:t>, aggregated usage data to advance understanding of AI adoption and its economic impacts in areas including occupations and task by region, sector and country? To this end, do you contribute to international cooperation efforts? *</w:t>
            </w:r>
            <w:r w:rsidRPr="00704411">
              <w:rPr>
                <w:rStyle w:val="EndnoteReference"/>
                <w:rFonts w:eastAsia="Aptos" w:cs="Times New Roman"/>
                <w:color w:val="auto"/>
                <w:sz w:val="20"/>
                <w:szCs w:val="20"/>
                <w:lang w:val="en-GB"/>
              </w:rPr>
              <w:endnoteReference w:id="4"/>
            </w:r>
            <w:bookmarkEnd w:id="57"/>
          </w:p>
          <w:p w14:paraId="5735E3D3" w14:textId="77777777" w:rsidR="00492DFF" w:rsidRDefault="00492DFF" w:rsidP="000B365A">
            <w:pPr>
              <w:pStyle w:val="normal1"/>
              <w:spacing w:after="0"/>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Yes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w:t>
            </w:r>
            <w:proofErr w:type="gramStart"/>
            <w:r w:rsidRPr="00704411">
              <w:rPr>
                <w:rFonts w:ascii="Times New Roman" w:eastAsia="Aptos" w:hAnsi="Times New Roman" w:cs="Times New Roman"/>
                <w:color w:val="auto"/>
                <w:sz w:val="20"/>
                <w:szCs w:val="20"/>
              </w:rPr>
              <w:t xml:space="preserve">No  </w:t>
            </w:r>
            <w:r w:rsidRPr="00704411">
              <w:rPr>
                <w:rFonts w:ascii="Segoe UI Symbol" w:eastAsia="Aptos" w:hAnsi="Segoe UI Symbol" w:cs="Segoe UI Symbol"/>
                <w:color w:val="auto"/>
                <w:sz w:val="20"/>
                <w:szCs w:val="20"/>
              </w:rPr>
              <w:t>☐</w:t>
            </w:r>
            <w:proofErr w:type="gramEnd"/>
            <w:r w:rsidRPr="00704411">
              <w:rPr>
                <w:rFonts w:ascii="Times New Roman" w:eastAsia="Aptos" w:hAnsi="Times New Roman" w:cs="Times New Roman"/>
                <w:color w:val="auto"/>
                <w:sz w:val="20"/>
                <w:szCs w:val="20"/>
              </w:rPr>
              <w:t xml:space="preserve"> Not applicable</w:t>
            </w:r>
          </w:p>
          <w:p w14:paraId="0E955AA8" w14:textId="77777777" w:rsidR="00C96D5E" w:rsidRPr="00C96D5E" w:rsidRDefault="00492DFF" w:rsidP="000B365A">
            <w:pPr>
              <w:pStyle w:val="Heading4"/>
              <w:spacing w:after="0"/>
              <w:rPr>
                <w:rFonts w:eastAsia="Aptos" w:cs="Times New Roman"/>
                <w:i w:val="0"/>
                <w:iCs w:val="0"/>
                <w:color w:val="auto"/>
                <w:sz w:val="20"/>
                <w:szCs w:val="20"/>
              </w:rPr>
            </w:pPr>
            <w:r w:rsidRPr="00C96D5E">
              <w:rPr>
                <w:rFonts w:eastAsia="Aptos" w:cs="Times New Roman"/>
                <w:i w:val="0"/>
                <w:iCs w:val="0"/>
                <w:color w:val="auto"/>
                <w:sz w:val="20"/>
                <w:szCs w:val="20"/>
              </w:rPr>
              <w:lastRenderedPageBreak/>
              <w:t>Tools used / Metrics used</w:t>
            </w:r>
            <w:r w:rsidRPr="00C96D5E" w:rsidDel="006906E2">
              <w:rPr>
                <w:rFonts w:eastAsia="Aptos" w:cs="Times New Roman"/>
                <w:i w:val="0"/>
                <w:iCs w:val="0"/>
                <w:color w:val="auto"/>
                <w:sz w:val="20"/>
                <w:szCs w:val="20"/>
              </w:rPr>
              <w:t xml:space="preserve"> </w:t>
            </w:r>
            <w:bookmarkStart w:id="58" w:name="_Toc225360397"/>
          </w:p>
          <w:p w14:paraId="33A15F13" w14:textId="2B664C99" w:rsidR="00492DFF" w:rsidRPr="00704411" w:rsidRDefault="00492DFF" w:rsidP="005C08A4">
            <w:pPr>
              <w:pStyle w:val="Heading4"/>
              <w:rPr>
                <w:rFonts w:cs="Times New Roman"/>
                <w:i w:val="0"/>
                <w:iCs w:val="0"/>
                <w:color w:val="auto"/>
                <w:sz w:val="20"/>
                <w:szCs w:val="20"/>
                <w:lang w:val="en-GB"/>
              </w:rPr>
            </w:pPr>
            <w:r w:rsidRPr="00704411">
              <w:rPr>
                <w:rFonts w:cs="Times New Roman"/>
                <w:i w:val="0"/>
                <w:iCs w:val="0"/>
                <w:color w:val="auto"/>
                <w:sz w:val="20"/>
                <w:szCs w:val="20"/>
              </w:rPr>
              <w:t>20.A. If yes, please provide links or describe the scope of insights published, including where relevant contributions to understanding AI adoption in specific sectors (e.g. public administration, education systems)</w:t>
            </w:r>
            <w:r w:rsidR="00F17C49" w:rsidRPr="00704411">
              <w:rPr>
                <w:rFonts w:cs="Times New Roman"/>
                <w:color w:val="auto"/>
                <w:sz w:val="20"/>
                <w:szCs w:val="20"/>
              </w:rPr>
              <w:t xml:space="preserve"> *</w:t>
            </w:r>
            <w:r w:rsidRPr="00704411">
              <w:rPr>
                <w:rFonts w:cs="Times New Roman"/>
                <w:i w:val="0"/>
                <w:iCs w:val="0"/>
                <w:color w:val="auto"/>
                <w:sz w:val="20"/>
                <w:szCs w:val="20"/>
              </w:rPr>
              <w:t>,</w:t>
            </w:r>
            <w:bookmarkEnd w:id="58"/>
          </w:p>
        </w:tc>
      </w:tr>
      <w:tr w:rsidR="00492DFF" w:rsidRPr="00704411" w14:paraId="66447A99" w14:textId="77777777" w:rsidTr="005C08A4">
        <w:trPr>
          <w:trHeight w:val="300"/>
        </w:trPr>
        <w:tc>
          <w:tcPr>
            <w:tcW w:w="13603" w:type="dxa"/>
            <w:tcBorders>
              <w:bottom w:val="single" w:sz="12" w:space="0" w:color="auto"/>
            </w:tcBorders>
          </w:tcPr>
          <w:p w14:paraId="5159349E" w14:textId="77777777" w:rsidR="00492DFF" w:rsidRPr="00704411" w:rsidRDefault="00492DFF" w:rsidP="005C08A4">
            <w:pPr>
              <w:pStyle w:val="normal1"/>
              <w:rPr>
                <w:rFonts w:ascii="Times New Roman" w:eastAsia="Aptos" w:hAnsi="Times New Roman" w:cs="Times New Roman"/>
                <w:color w:val="auto"/>
                <w:sz w:val="20"/>
                <w:szCs w:val="20"/>
                <w:lang w:val="en-GB"/>
              </w:rPr>
            </w:pPr>
            <w:r w:rsidRPr="00704411">
              <w:rPr>
                <w:rFonts w:ascii="Times New Roman" w:eastAsia="Aptos" w:hAnsi="Times New Roman" w:cs="Times New Roman"/>
                <w:color w:val="auto"/>
                <w:sz w:val="20"/>
                <w:szCs w:val="20"/>
                <w:lang w:val="en-GB"/>
              </w:rPr>
              <w:t>Please estimate the total staff time and annual expenses associated with conducting compliance activities and include (optional).</w:t>
            </w:r>
          </w:p>
        </w:tc>
      </w:tr>
      <w:tr w:rsidR="00492DFF" w:rsidRPr="00704411" w14:paraId="269E945B"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tcBorders>
              <w:top w:val="single" w:sz="8" w:space="0" w:color="auto"/>
              <w:left w:val="single" w:sz="8" w:space="0" w:color="auto"/>
              <w:bottom w:val="single" w:sz="8" w:space="0" w:color="auto"/>
              <w:right w:val="single" w:sz="8" w:space="0" w:color="auto"/>
            </w:tcBorders>
          </w:tcPr>
          <w:p w14:paraId="6C201A51" w14:textId="77777777" w:rsidR="00492DFF" w:rsidRPr="00704411" w:rsidRDefault="00492DFF" w:rsidP="005C08A4">
            <w:pPr>
              <w:pStyle w:val="Heading2"/>
              <w:jc w:val="center"/>
              <w:rPr>
                <w:rFonts w:ascii="Times New Roman" w:hAnsi="Times New Roman" w:cs="Times New Roman"/>
                <w:color w:val="auto"/>
                <w:sz w:val="20"/>
                <w:szCs w:val="20"/>
              </w:rPr>
            </w:pPr>
            <w:bookmarkStart w:id="59" w:name="_Toc225353898"/>
            <w:bookmarkStart w:id="60" w:name="_Toc225360398"/>
            <w:bookmarkStart w:id="61" w:name="_Toc225428655"/>
            <w:bookmarkStart w:id="62" w:name="_Toc225429234"/>
            <w:r w:rsidRPr="00704411">
              <w:rPr>
                <w:rFonts w:ascii="Times New Roman" w:hAnsi="Times New Roman" w:cs="Times New Roman"/>
                <w:color w:val="auto"/>
                <w:sz w:val="20"/>
                <w:szCs w:val="20"/>
              </w:rPr>
              <w:t>Section 4: ORGANIZATIONAL GOVERNANCE, INCIDENT MANAGEMENT, AND TRANSPARENCY (Actions 2, 4, 5, 10, 11)</w:t>
            </w:r>
            <w:bookmarkEnd w:id="59"/>
            <w:bookmarkEnd w:id="60"/>
            <w:bookmarkEnd w:id="61"/>
            <w:bookmarkEnd w:id="62"/>
          </w:p>
        </w:tc>
      </w:tr>
      <w:tr w:rsidR="00492DFF" w:rsidRPr="00704411" w14:paraId="0E56BEBA" w14:textId="77777777" w:rsidTr="005C08A4">
        <w:trPr>
          <w:trHeight w:val="300"/>
        </w:trPr>
        <w:tc>
          <w:tcPr>
            <w:tcW w:w="13603" w:type="dxa"/>
            <w:tcBorders>
              <w:top w:val="single" w:sz="8" w:space="0" w:color="auto"/>
            </w:tcBorders>
          </w:tcPr>
          <w:p w14:paraId="2CAE3583"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lang w:val="en-GB"/>
              </w:rPr>
              <w:t xml:space="preserve">Recommended for: </w:t>
            </w:r>
            <w:r w:rsidRPr="00704411">
              <w:rPr>
                <w:rFonts w:ascii="Times New Roman" w:eastAsia="Aptos" w:hAnsi="Times New Roman" w:cs="Times New Roman"/>
                <w:noProof/>
                <w:sz w:val="20"/>
                <w:szCs w:val="20"/>
                <w:lang w:val="en-GB"/>
              </w:rPr>
              <w:drawing>
                <wp:inline distT="0" distB="0" distL="0" distR="0" wp14:anchorId="23E8BF98" wp14:editId="330B0230">
                  <wp:extent cx="352425" cy="333375"/>
                  <wp:effectExtent l="0" t="0" r="9525" b="9525"/>
                  <wp:docPr id="1851023911" name="Picture 108"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023911" name="Picture 108"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2425" cy="333375"/>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485FA85B" wp14:editId="18CA7863">
                  <wp:extent cx="304800" cy="304800"/>
                  <wp:effectExtent l="0" t="0" r="0" b="0"/>
                  <wp:docPr id="1817418866" name="Picture 107"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418866" name="Picture 107"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4800" cy="30480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2A7932D3" wp14:editId="069F9FB9">
                  <wp:extent cx="323850" cy="323850"/>
                  <wp:effectExtent l="0" t="0" r="0" b="0"/>
                  <wp:docPr id="569080368" name="Picture 106"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080368" name="Picture 106" descr="A blue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l="4395" t="6348" r="7256" b="3838"/>
                          <a:stretch>
                            <a:fillRect/>
                          </a:stretch>
                        </pic:blipFill>
                        <pic:spPr bwMode="auto">
                          <a:xfrm>
                            <a:off x="0" y="0"/>
                            <a:ext cx="323850" cy="32385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(and others where relevant).</w:t>
            </w:r>
          </w:p>
          <w:p w14:paraId="32479CE3" w14:textId="77777777" w:rsidR="00492DFF" w:rsidRPr="00704411" w:rsidRDefault="00492DFF" w:rsidP="005C08A4">
            <w:pPr>
              <w:pStyle w:val="Heading3"/>
              <w:rPr>
                <w:rFonts w:cs="Times New Roman"/>
                <w:color w:val="auto"/>
                <w:sz w:val="20"/>
                <w:szCs w:val="20"/>
              </w:rPr>
            </w:pPr>
            <w:bookmarkStart w:id="63" w:name="_Toc225360399"/>
            <w:r w:rsidRPr="00704411">
              <w:rPr>
                <w:rFonts w:cs="Times New Roman"/>
                <w:color w:val="auto"/>
                <w:sz w:val="20"/>
                <w:szCs w:val="20"/>
              </w:rPr>
              <w:t xml:space="preserve">21 How has AI risk management been embedded in your organization’s governance </w:t>
            </w:r>
            <w:proofErr w:type="gramStart"/>
            <w:r w:rsidRPr="00704411">
              <w:rPr>
                <w:rFonts w:cs="Times New Roman"/>
                <w:color w:val="auto"/>
                <w:sz w:val="20"/>
                <w:szCs w:val="20"/>
              </w:rPr>
              <w:t>framework?*</w:t>
            </w:r>
            <w:proofErr w:type="gramEnd"/>
            <w:r w:rsidRPr="00704411">
              <w:rPr>
                <w:rFonts w:cs="Times New Roman"/>
                <w:color w:val="auto"/>
                <w:sz w:val="20"/>
                <w:szCs w:val="20"/>
              </w:rPr>
              <w:t xml:space="preserve"> </w:t>
            </w:r>
            <w:bookmarkEnd w:id="63"/>
          </w:p>
          <w:p w14:paraId="005A7015"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Please select all that apply to indicate which bodies or roles are involved in AI risk governance within your organization:</w:t>
            </w:r>
          </w:p>
          <w:p w14:paraId="288A9146"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Board</w:t>
            </w:r>
            <w:sdt>
              <w:sdtPr>
                <w:rPr>
                  <w:rFonts w:ascii="Times New Roman" w:hAnsi="Times New Roman" w:cs="Times New Roman"/>
                  <w:sz w:val="20"/>
                  <w:szCs w:val="20"/>
                </w:rPr>
                <w:tag w:val="goog_rdk_33"/>
                <w:id w:val="1164805394"/>
              </w:sdtPr>
              <w:sdtEndPr/>
              <w:sdtContent>
                <w:r w:rsidRPr="00704411">
                  <w:rPr>
                    <w:rFonts w:ascii="Times New Roman" w:eastAsia="Aptos" w:hAnsi="Times New Roman" w:cs="Times New Roman"/>
                    <w:color w:val="auto"/>
                    <w:sz w:val="20"/>
                    <w:szCs w:val="20"/>
                  </w:rPr>
                  <w:t xml:space="preserve"> of Directors</w:t>
                </w:r>
              </w:sdtContent>
            </w:sdt>
            <w:r w:rsidRPr="00704411">
              <w:rPr>
                <w:rFonts w:ascii="Times New Roman" w:hAnsi="Times New Roman" w:cs="Times New Roman"/>
                <w:color w:val="auto"/>
                <w:sz w:val="20"/>
                <w:szCs w:val="20"/>
              </w:rPr>
              <w:t xml:space="preserve"> oversight</w:t>
            </w:r>
          </w:p>
          <w:p w14:paraId="66F3F462" w14:textId="77777777" w:rsidR="00492DFF" w:rsidRPr="00704411" w:rsidRDefault="00443B4A" w:rsidP="005C08A4">
            <w:pPr>
              <w:pStyle w:val="normal1"/>
              <w:contextualSpacing/>
              <w:rPr>
                <w:rFonts w:ascii="Times New Roman" w:eastAsia="Aptos" w:hAnsi="Times New Roman" w:cs="Times New Roman"/>
                <w:color w:val="auto"/>
                <w:sz w:val="20"/>
                <w:szCs w:val="20"/>
              </w:rPr>
            </w:pPr>
            <w:sdt>
              <w:sdtPr>
                <w:rPr>
                  <w:rFonts w:ascii="Times New Roman" w:hAnsi="Times New Roman" w:cs="Times New Roman"/>
                  <w:sz w:val="20"/>
                  <w:szCs w:val="20"/>
                </w:rPr>
                <w:tag w:val="goog_rdk_38"/>
                <w:id w:val="-1742581387"/>
              </w:sdtPr>
              <w:sdtEndPr/>
              <w:sdtContent>
                <w:r w:rsidR="00492DFF" w:rsidRPr="00704411">
                  <w:rPr>
                    <w:rFonts w:ascii="Segoe UI Symbol" w:eastAsia="Aptos" w:hAnsi="Segoe UI Symbol" w:cs="Segoe UI Symbol"/>
                    <w:color w:val="auto"/>
                    <w:sz w:val="20"/>
                    <w:szCs w:val="20"/>
                  </w:rPr>
                  <w:t>☐</w:t>
                </w:r>
                <w:r w:rsidR="00492DFF" w:rsidRPr="00704411">
                  <w:rPr>
                    <w:rFonts w:ascii="Times New Roman" w:eastAsia="Aptos" w:hAnsi="Times New Roman" w:cs="Times New Roman"/>
                    <w:color w:val="auto"/>
                    <w:sz w:val="20"/>
                    <w:szCs w:val="20"/>
                  </w:rPr>
                  <w:t xml:space="preserve"> </w:t>
                </w:r>
              </w:sdtContent>
            </w:sdt>
            <w:sdt>
              <w:sdtPr>
                <w:rPr>
                  <w:rFonts w:ascii="Times New Roman" w:hAnsi="Times New Roman" w:cs="Times New Roman"/>
                  <w:sz w:val="20"/>
                  <w:szCs w:val="20"/>
                </w:rPr>
                <w:tag w:val="goog_rdk_40"/>
                <w:id w:val="-616384559"/>
              </w:sdtPr>
              <w:sdtEndPr/>
              <w:sdtContent>
                <w:r w:rsidR="00492DFF" w:rsidRPr="00704411">
                  <w:rPr>
                    <w:rFonts w:ascii="Times New Roman" w:eastAsia="Aptos" w:hAnsi="Times New Roman" w:cs="Times New Roman"/>
                    <w:color w:val="auto"/>
                    <w:sz w:val="20"/>
                    <w:szCs w:val="20"/>
                  </w:rPr>
                  <w:t>Executive oversight</w:t>
                </w:r>
              </w:sdtContent>
            </w:sdt>
          </w:p>
          <w:p w14:paraId="37F3468B"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Senior management oversight</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Governance council or committee</w:t>
            </w:r>
          </w:p>
          <w:p w14:paraId="0AE60E67"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Independent advisory body</w:t>
            </w:r>
          </w:p>
          <w:p w14:paraId="36C338F8" w14:textId="77777777" w:rsidR="00492DFF"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 (e.g., </w:t>
            </w:r>
            <w:r w:rsidRPr="00704411">
              <w:rPr>
                <w:rFonts w:ascii="Times New Roman" w:eastAsia="Aptos" w:hAnsi="Times New Roman" w:cs="Times New Roman"/>
                <w:color w:val="auto"/>
                <w:sz w:val="20"/>
                <w:szCs w:val="20"/>
                <w:lang w:val="en-GB"/>
              </w:rPr>
              <w:t>distributed / multi-institutional governance arrangement</w:t>
            </w:r>
            <w:r w:rsidRPr="00704411">
              <w:rPr>
                <w:rFonts w:ascii="Times New Roman" w:eastAsia="Aptos" w:hAnsi="Times New Roman" w:cs="Times New Roman"/>
                <w:color w:val="auto"/>
                <w:sz w:val="20"/>
                <w:szCs w:val="20"/>
              </w:rPr>
              <w:t xml:space="preserve">) (please </w:t>
            </w:r>
            <w:proofErr w:type="gramStart"/>
            <w:r w:rsidRPr="00704411">
              <w:rPr>
                <w:rFonts w:ascii="Times New Roman" w:eastAsia="Aptos" w:hAnsi="Times New Roman" w:cs="Times New Roman"/>
                <w:color w:val="auto"/>
                <w:sz w:val="20"/>
                <w:szCs w:val="20"/>
              </w:rPr>
              <w:t>specify)_</w:t>
            </w:r>
            <w:proofErr w:type="gramEnd"/>
            <w:r w:rsidRPr="00704411">
              <w:rPr>
                <w:rFonts w:ascii="Times New Roman" w:eastAsia="Aptos" w:hAnsi="Times New Roman" w:cs="Times New Roman"/>
                <w:color w:val="auto"/>
                <w:sz w:val="20"/>
                <w:szCs w:val="20"/>
              </w:rPr>
              <w:t>_____</w:t>
            </w:r>
          </w:p>
          <w:p w14:paraId="503EB391" w14:textId="4267755A" w:rsidR="00492DFF" w:rsidRDefault="00492DFF" w:rsidP="005C08A4">
            <w:pPr>
              <w:pStyle w:val="normal1"/>
              <w:contextualSpacing/>
              <w:rPr>
                <w:rFonts w:ascii="Times New Roman" w:eastAsia="Aptos" w:hAnsi="Times New Roman" w:cs="Times New Roman"/>
                <w:color w:val="auto"/>
                <w:sz w:val="20"/>
                <w:szCs w:val="20"/>
              </w:rPr>
            </w:pPr>
            <w:r>
              <w:rPr>
                <w:rFonts w:ascii="Times New Roman" w:eastAsia="Aptos" w:hAnsi="Times New Roman" w:cs="Times New Roman"/>
                <w:color w:val="auto"/>
                <w:sz w:val="20"/>
                <w:szCs w:val="20"/>
              </w:rPr>
              <w:t>Tools used / Metrics used</w:t>
            </w:r>
          </w:p>
          <w:p w14:paraId="4077810D" w14:textId="77777777" w:rsidR="000B365A" w:rsidRPr="00704411" w:rsidRDefault="000B365A" w:rsidP="005C08A4">
            <w:pPr>
              <w:pStyle w:val="normal1"/>
              <w:contextualSpacing/>
              <w:rPr>
                <w:rFonts w:ascii="Times New Roman" w:eastAsia="Aptos" w:hAnsi="Times New Roman" w:cs="Times New Roman"/>
                <w:color w:val="auto"/>
                <w:sz w:val="20"/>
                <w:szCs w:val="20"/>
              </w:rPr>
            </w:pPr>
          </w:p>
          <w:p w14:paraId="2FC4073F" w14:textId="234AF6EF" w:rsidR="00492DFF" w:rsidRPr="00704411" w:rsidRDefault="00492DFF" w:rsidP="00C96D5E">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21.A. Please describe how AI risk management is integrated into governance structures, including</w:t>
            </w:r>
            <w:r w:rsidR="00F17C49">
              <w:rPr>
                <w:rFonts w:ascii="Times New Roman" w:eastAsia="Aptos" w:hAnsi="Times New Roman" w:cs="Times New Roman"/>
                <w:color w:val="auto"/>
                <w:sz w:val="20"/>
                <w:szCs w:val="20"/>
              </w:rPr>
              <w:t xml:space="preserve"> </w:t>
            </w:r>
            <w:r w:rsidR="00F17C49" w:rsidRPr="00F17C49">
              <w:rPr>
                <w:rFonts w:ascii="Times New Roman" w:eastAsia="Aptos" w:hAnsi="Times New Roman" w:cs="Times New Roman"/>
                <w:color w:val="auto"/>
                <w:sz w:val="20"/>
                <w:szCs w:val="20"/>
                <w:lang w:val="en-GB"/>
              </w:rPr>
              <w:t>which roles or bodies have advisory versus decision-making authority; which roles or bodies have final accountability for AI risk-related decisions; and how often policies are reviewed or updated (e.g., following major incidents, regulatory changes, or material updates to systems</w:t>
            </w:r>
            <w:proofErr w:type="gramStart"/>
            <w:r w:rsidR="00F17C49" w:rsidRPr="00F17C49">
              <w:rPr>
                <w:rFonts w:ascii="Times New Roman" w:eastAsia="Aptos" w:hAnsi="Times New Roman" w:cs="Times New Roman"/>
                <w:color w:val="auto"/>
                <w:sz w:val="20"/>
                <w:szCs w:val="20"/>
                <w:lang w:val="en-GB"/>
              </w:rPr>
              <w:t>)</w:t>
            </w:r>
            <w:r w:rsidRPr="00704411">
              <w:rPr>
                <w:rFonts w:ascii="Times New Roman" w:eastAsia="Aptos" w:hAnsi="Times New Roman" w:cs="Times New Roman"/>
                <w:color w:val="auto"/>
                <w:sz w:val="20"/>
                <w:szCs w:val="20"/>
              </w:rPr>
              <w:t>:*</w:t>
            </w:r>
            <w:proofErr w:type="gramEnd"/>
            <w:r w:rsidRPr="00704411">
              <w:rPr>
                <w:rFonts w:ascii="Times New Roman" w:eastAsia="Aptos" w:hAnsi="Times New Roman" w:cs="Times New Roman"/>
                <w:color w:val="auto"/>
                <w:sz w:val="20"/>
                <w:szCs w:val="20"/>
              </w:rPr>
              <w:t>___</w:t>
            </w:r>
          </w:p>
        </w:tc>
      </w:tr>
      <w:tr w:rsidR="00492DFF" w:rsidRPr="00704411" w14:paraId="7637BC45"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shd w:val="clear" w:color="auto" w:fill="auto"/>
          </w:tcPr>
          <w:p w14:paraId="30DF99F2" w14:textId="77777777" w:rsidR="00492DFF" w:rsidRPr="00704411" w:rsidRDefault="00492DFF" w:rsidP="005C08A4">
            <w:pPr>
              <w:pStyle w:val="normal1"/>
              <w:rPr>
                <w:rFonts w:ascii="Times New Roman" w:eastAsia="Aptos" w:hAnsi="Times New Roman" w:cs="Times New Roman"/>
                <w:color w:val="auto"/>
                <w:sz w:val="20"/>
                <w:szCs w:val="20"/>
                <w:lang w:val="en-GB"/>
              </w:rPr>
            </w:pPr>
            <w:r w:rsidRPr="00704411">
              <w:rPr>
                <w:rFonts w:ascii="Times New Roman" w:eastAsia="Aptos" w:hAnsi="Times New Roman" w:cs="Times New Roman"/>
                <w:color w:val="auto"/>
                <w:sz w:val="20"/>
                <w:szCs w:val="20"/>
                <w:lang w:val="en-GB"/>
              </w:rPr>
              <w:t xml:space="preserve">Recommended for: </w:t>
            </w:r>
            <w:r w:rsidRPr="00704411">
              <w:rPr>
                <w:rFonts w:ascii="Times New Roman" w:eastAsia="Aptos" w:hAnsi="Times New Roman" w:cs="Times New Roman"/>
                <w:noProof/>
                <w:sz w:val="20"/>
                <w:szCs w:val="20"/>
                <w:lang w:val="en-GB"/>
              </w:rPr>
              <w:drawing>
                <wp:inline distT="0" distB="0" distL="0" distR="0" wp14:anchorId="34BF323B" wp14:editId="25F6D9DA">
                  <wp:extent cx="354330" cy="332740"/>
                  <wp:effectExtent l="0" t="0" r="7620" b="0"/>
                  <wp:docPr id="2127795366" name="Picture 111"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795366" name="Picture 111"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4330" cy="33274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0A104090" wp14:editId="2C8988EA">
                  <wp:extent cx="306705" cy="306705"/>
                  <wp:effectExtent l="0" t="0" r="0" b="0"/>
                  <wp:docPr id="1934315222" name="Picture 110"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315222" name="Picture 110"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6705" cy="306705"/>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3356401E" wp14:editId="0EE680D7">
                  <wp:extent cx="322580" cy="322580"/>
                  <wp:effectExtent l="0" t="0" r="1270" b="1270"/>
                  <wp:docPr id="1948582563" name="Picture 109"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582563" name="Picture 109" descr="A blue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l="4395" t="6348" r="7256" b="3838"/>
                          <a:stretch>
                            <a:fillRect/>
                          </a:stretch>
                        </pic:blipFill>
                        <pic:spPr bwMode="auto">
                          <a:xfrm>
                            <a:off x="0" y="0"/>
                            <a:ext cx="322580" cy="32258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(and others where relevant).</w:t>
            </w:r>
          </w:p>
          <w:p w14:paraId="0D21B17C" w14:textId="77777777" w:rsidR="00492DFF" w:rsidRPr="00704411" w:rsidRDefault="00492DFF" w:rsidP="005C08A4">
            <w:pPr>
              <w:pStyle w:val="Heading3"/>
              <w:ind w:left="720"/>
              <w:rPr>
                <w:rFonts w:cs="Times New Roman"/>
                <w:color w:val="auto"/>
                <w:sz w:val="20"/>
                <w:szCs w:val="20"/>
              </w:rPr>
            </w:pPr>
            <w:bookmarkStart w:id="64" w:name="_Toc225360400"/>
            <w:r w:rsidRPr="00704411">
              <w:rPr>
                <w:rFonts w:cs="Times New Roman"/>
                <w:color w:val="auto"/>
                <w:sz w:val="20"/>
                <w:szCs w:val="20"/>
              </w:rPr>
              <w:t xml:space="preserve">22. Are relevant staff trained </w:t>
            </w:r>
            <w:proofErr w:type="gramStart"/>
            <w:r w:rsidRPr="00704411">
              <w:rPr>
                <w:rFonts w:cs="Times New Roman"/>
                <w:color w:val="auto"/>
                <w:sz w:val="20"/>
                <w:szCs w:val="20"/>
              </w:rPr>
              <w:t>on</w:t>
            </w:r>
            <w:proofErr w:type="gramEnd"/>
            <w:r w:rsidRPr="00704411">
              <w:rPr>
                <w:rFonts w:cs="Times New Roman"/>
                <w:color w:val="auto"/>
                <w:sz w:val="20"/>
                <w:szCs w:val="20"/>
              </w:rPr>
              <w:t xml:space="preserve"> your organization’s governance policies and risk management practices? *</w:t>
            </w:r>
            <w:bookmarkEnd w:id="64"/>
            <w:r w:rsidRPr="00704411">
              <w:rPr>
                <w:rFonts w:cs="Times New Roman"/>
                <w:color w:val="auto"/>
                <w:sz w:val="20"/>
                <w:szCs w:val="20"/>
              </w:rPr>
              <w:t xml:space="preserve"> </w:t>
            </w:r>
          </w:p>
          <w:p w14:paraId="60A289FB" w14:textId="77777777" w:rsidR="00492DFF" w:rsidRDefault="00492DFF" w:rsidP="005C08A4">
            <w:pPr>
              <w:pStyle w:val="normal1"/>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Yes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Not applicable</w:t>
            </w:r>
          </w:p>
          <w:p w14:paraId="23496080" w14:textId="77777777" w:rsidR="00C96D5E" w:rsidRPr="00C96D5E" w:rsidRDefault="00492DFF" w:rsidP="005C08A4">
            <w:pPr>
              <w:pStyle w:val="Heading4"/>
              <w:rPr>
                <w:rFonts w:eastAsia="Aptos" w:cs="Times New Roman"/>
                <w:i w:val="0"/>
                <w:iCs w:val="0"/>
                <w:color w:val="auto"/>
                <w:sz w:val="20"/>
                <w:szCs w:val="20"/>
              </w:rPr>
            </w:pPr>
            <w:r w:rsidRPr="00C96D5E">
              <w:rPr>
                <w:rFonts w:eastAsia="Aptos" w:cs="Times New Roman"/>
                <w:i w:val="0"/>
                <w:iCs w:val="0"/>
                <w:color w:val="auto"/>
                <w:sz w:val="20"/>
                <w:szCs w:val="20"/>
              </w:rPr>
              <w:lastRenderedPageBreak/>
              <w:t>Tools used / Metrics used</w:t>
            </w:r>
            <w:r w:rsidRPr="00C96D5E" w:rsidDel="006906E2">
              <w:rPr>
                <w:rFonts w:eastAsia="Aptos" w:cs="Times New Roman"/>
                <w:i w:val="0"/>
                <w:iCs w:val="0"/>
                <w:color w:val="auto"/>
                <w:sz w:val="20"/>
                <w:szCs w:val="20"/>
              </w:rPr>
              <w:t xml:space="preserve"> </w:t>
            </w:r>
            <w:bookmarkStart w:id="65" w:name="_Toc225360401"/>
          </w:p>
          <w:p w14:paraId="147E2DED" w14:textId="548C3E93" w:rsidR="00492DFF" w:rsidRDefault="00492DFF" w:rsidP="005C08A4">
            <w:pPr>
              <w:pStyle w:val="Heading4"/>
              <w:rPr>
                <w:rFonts w:cs="Times New Roman"/>
                <w:i w:val="0"/>
                <w:iCs w:val="0"/>
                <w:color w:val="auto"/>
                <w:sz w:val="20"/>
                <w:szCs w:val="20"/>
              </w:rPr>
            </w:pPr>
            <w:r w:rsidRPr="00704411">
              <w:rPr>
                <w:rFonts w:cs="Times New Roman"/>
                <w:i w:val="0"/>
                <w:iCs w:val="0"/>
                <w:color w:val="auto"/>
                <w:sz w:val="20"/>
                <w:szCs w:val="20"/>
              </w:rPr>
              <w:t>22.A. If yes, describe training methods (e.g., onboarding modules, regular sessions, and confidential channels to report concerns</w:t>
            </w:r>
            <w:proofErr w:type="gramStart"/>
            <w:r w:rsidRPr="00704411">
              <w:rPr>
                <w:rFonts w:cs="Times New Roman"/>
                <w:i w:val="0"/>
                <w:iCs w:val="0"/>
                <w:color w:val="auto"/>
                <w:sz w:val="20"/>
                <w:szCs w:val="20"/>
              </w:rPr>
              <w:t>).</w:t>
            </w:r>
            <w:bookmarkEnd w:id="65"/>
            <w:r w:rsidRPr="00704411">
              <w:rPr>
                <w:rFonts w:cs="Times New Roman"/>
                <w:i w:val="0"/>
                <w:iCs w:val="0"/>
                <w:color w:val="auto"/>
                <w:sz w:val="20"/>
                <w:szCs w:val="20"/>
              </w:rPr>
              <w:t>*</w:t>
            </w:r>
            <w:proofErr w:type="gramEnd"/>
          </w:p>
          <w:p w14:paraId="47B497FE" w14:textId="5B71C450" w:rsidR="00492DFF" w:rsidRPr="00E43AA1" w:rsidRDefault="00492DFF" w:rsidP="00E43AA1">
            <w:pPr>
              <w:rPr>
                <w:i/>
                <w:iCs/>
              </w:rPr>
            </w:pPr>
            <w:r>
              <w:rPr>
                <w:rFonts w:eastAsia="Aptos" w:cs="Times New Roman"/>
                <w:color w:val="auto"/>
                <w:sz w:val="20"/>
                <w:szCs w:val="20"/>
              </w:rPr>
              <w:t>Tools used / Metrics used</w:t>
            </w:r>
          </w:p>
        </w:tc>
      </w:tr>
      <w:tr w:rsidR="00492DFF" w:rsidRPr="00704411" w14:paraId="4FED45DA" w14:textId="77777777" w:rsidTr="005C08A4">
        <w:trPr>
          <w:trHeight w:val="300"/>
        </w:trPr>
        <w:tc>
          <w:tcPr>
            <w:tcW w:w="13603" w:type="dxa"/>
          </w:tcPr>
          <w:p w14:paraId="533E8A77"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lang w:val="en-GB"/>
              </w:rPr>
              <w:t xml:space="preserve">Recommended for: </w:t>
            </w:r>
            <w:r w:rsidRPr="00704411">
              <w:rPr>
                <w:rFonts w:ascii="Times New Roman" w:eastAsia="Aptos" w:hAnsi="Times New Roman" w:cs="Times New Roman"/>
                <w:noProof/>
                <w:sz w:val="20"/>
                <w:szCs w:val="20"/>
                <w:lang w:val="en-GB"/>
              </w:rPr>
              <w:drawing>
                <wp:inline distT="0" distB="0" distL="0" distR="0" wp14:anchorId="3BE96596" wp14:editId="03EB0F27">
                  <wp:extent cx="354330" cy="332740"/>
                  <wp:effectExtent l="0" t="0" r="7620" b="0"/>
                  <wp:docPr id="785247537" name="Picture 114"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247537" name="Picture 114"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4330" cy="33274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6BB0EE9B" wp14:editId="7DBEAD49">
                  <wp:extent cx="306705" cy="306705"/>
                  <wp:effectExtent l="0" t="0" r="0" b="0"/>
                  <wp:docPr id="1727990502" name="Picture 113"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90502" name="Picture 113"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6705" cy="306705"/>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170AC8D3" wp14:editId="13C71182">
                  <wp:extent cx="322580" cy="322580"/>
                  <wp:effectExtent l="0" t="0" r="1270" b="1270"/>
                  <wp:docPr id="863844533" name="Picture 11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844533" name="Picture 112" descr="A blue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l="4395" t="6348" r="7256" b="3838"/>
                          <a:stretch>
                            <a:fillRect/>
                          </a:stretch>
                        </pic:blipFill>
                        <pic:spPr bwMode="auto">
                          <a:xfrm>
                            <a:off x="0" y="0"/>
                            <a:ext cx="322580" cy="32258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(and others where relevant).</w:t>
            </w:r>
          </w:p>
          <w:p w14:paraId="2152EA8C" w14:textId="77777777" w:rsidR="00492DFF" w:rsidRPr="00704411" w:rsidRDefault="00492DFF" w:rsidP="005C08A4">
            <w:pPr>
              <w:pStyle w:val="Heading3"/>
              <w:ind w:left="720"/>
              <w:rPr>
                <w:rFonts w:cs="Times New Roman"/>
                <w:color w:val="auto"/>
                <w:sz w:val="20"/>
                <w:szCs w:val="20"/>
              </w:rPr>
            </w:pPr>
            <w:bookmarkStart w:id="66" w:name="_Toc225360402"/>
            <w:r w:rsidRPr="00704411">
              <w:rPr>
                <w:rFonts w:cs="Times New Roman"/>
                <w:color w:val="auto"/>
                <w:sz w:val="20"/>
                <w:szCs w:val="20"/>
              </w:rPr>
              <w:t xml:space="preserve">23. Are steps taken to address reported incidents documented and maintained internally? * </w:t>
            </w:r>
            <w:bookmarkEnd w:id="66"/>
          </w:p>
          <w:p w14:paraId="04FCC53E" w14:textId="77777777" w:rsidR="00492DFF" w:rsidRDefault="00492DFF" w:rsidP="000B365A">
            <w:pPr>
              <w:pStyle w:val="normal1"/>
              <w:spacing w:after="0"/>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Yes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Not applicable</w:t>
            </w:r>
          </w:p>
          <w:p w14:paraId="598132B6" w14:textId="77777777" w:rsidR="00C96D5E" w:rsidRPr="00C96D5E" w:rsidRDefault="00492DFF" w:rsidP="000B365A">
            <w:pPr>
              <w:pStyle w:val="Heading4"/>
              <w:spacing w:after="0"/>
              <w:rPr>
                <w:rFonts w:eastAsia="Aptos" w:cs="Times New Roman"/>
                <w:i w:val="0"/>
                <w:iCs w:val="0"/>
                <w:color w:val="auto"/>
                <w:sz w:val="20"/>
                <w:szCs w:val="20"/>
              </w:rPr>
            </w:pPr>
            <w:r w:rsidRPr="00C96D5E">
              <w:rPr>
                <w:rFonts w:eastAsia="Aptos" w:cs="Times New Roman"/>
                <w:i w:val="0"/>
                <w:iCs w:val="0"/>
                <w:color w:val="auto"/>
                <w:sz w:val="20"/>
                <w:szCs w:val="20"/>
              </w:rPr>
              <w:t>Tools used / Metrics used</w:t>
            </w:r>
            <w:r w:rsidRPr="00C96D5E" w:rsidDel="006906E2">
              <w:rPr>
                <w:rFonts w:eastAsia="Aptos" w:cs="Times New Roman"/>
                <w:i w:val="0"/>
                <w:iCs w:val="0"/>
                <w:color w:val="auto"/>
                <w:sz w:val="20"/>
                <w:szCs w:val="20"/>
              </w:rPr>
              <w:t xml:space="preserve"> </w:t>
            </w:r>
            <w:bookmarkStart w:id="67" w:name="_Toc225360403"/>
          </w:p>
          <w:p w14:paraId="3B51E5E5" w14:textId="0F26AB2A" w:rsidR="00492DFF" w:rsidRPr="00704411" w:rsidRDefault="00492DFF" w:rsidP="005C08A4">
            <w:pPr>
              <w:pStyle w:val="Heading4"/>
              <w:rPr>
                <w:rFonts w:cs="Times New Roman"/>
                <w:i w:val="0"/>
                <w:iCs w:val="0"/>
                <w:color w:val="auto"/>
                <w:sz w:val="20"/>
                <w:szCs w:val="20"/>
              </w:rPr>
            </w:pPr>
            <w:r w:rsidRPr="00704411">
              <w:rPr>
                <w:rFonts w:cs="Times New Roman"/>
                <w:i w:val="0"/>
                <w:iCs w:val="0"/>
                <w:color w:val="auto"/>
                <w:sz w:val="20"/>
                <w:szCs w:val="20"/>
              </w:rPr>
              <w:t xml:space="preserve">23.A.  If yes, describe how incident records are kept and used for follow-up (e.g., incident logs, root-cause analysis reports, internal tracking systems). You may indicate whether and how you define </w:t>
            </w:r>
            <w:sdt>
              <w:sdtPr>
                <w:rPr>
                  <w:rFonts w:cs="Times New Roman"/>
                  <w:i w:val="0"/>
                  <w:iCs w:val="0"/>
                  <w:color w:val="auto"/>
                  <w:sz w:val="20"/>
                  <w:szCs w:val="20"/>
                </w:rPr>
                <w:tag w:val="goog_rdk_61"/>
                <w:id w:val="-1766718751"/>
              </w:sdtPr>
              <w:sdtEndPr/>
              <w:sdtContent>
                <w:sdt>
                  <w:sdtPr>
                    <w:rPr>
                      <w:rFonts w:cs="Times New Roman"/>
                      <w:i w:val="0"/>
                      <w:iCs w:val="0"/>
                      <w:color w:val="auto"/>
                      <w:sz w:val="20"/>
                      <w:szCs w:val="20"/>
                    </w:rPr>
                    <w:tag w:val="goog_rdk_58"/>
                    <w:id w:val="-1969682801"/>
                  </w:sdtPr>
                  <w:sdtEndPr/>
                  <w:sdtContent>
                    <w:sdt>
                      <w:sdtPr>
                        <w:rPr>
                          <w:rFonts w:cs="Times New Roman"/>
                          <w:i w:val="0"/>
                          <w:iCs w:val="0"/>
                          <w:color w:val="auto"/>
                          <w:sz w:val="20"/>
                          <w:szCs w:val="20"/>
                        </w:rPr>
                        <w:tag w:val="goog_rdk_59"/>
                        <w:id w:val="-965694433"/>
                      </w:sdtPr>
                      <w:sdtEndPr/>
                      <w:sdtContent>
                        <w:r w:rsidRPr="00704411">
                          <w:rPr>
                            <w:rFonts w:cs="Times New Roman"/>
                            <w:i w:val="0"/>
                            <w:iCs w:val="0"/>
                            <w:color w:val="auto"/>
                            <w:sz w:val="20"/>
                            <w:szCs w:val="20"/>
                          </w:rPr>
                          <w:t>escalation thresholds for when incidents must be surfaced to senior leadership or external parties.</w:t>
                        </w:r>
                      </w:sdtContent>
                    </w:sdt>
                  </w:sdtContent>
                </w:sdt>
                <w:sdt>
                  <w:sdtPr>
                    <w:rPr>
                      <w:rFonts w:cs="Times New Roman"/>
                      <w:i w:val="0"/>
                      <w:iCs w:val="0"/>
                      <w:color w:val="auto"/>
                      <w:sz w:val="20"/>
                      <w:szCs w:val="20"/>
                    </w:rPr>
                    <w:tag w:val="goog_rdk_60"/>
                    <w:id w:val="1381842597"/>
                  </w:sdtPr>
                  <w:sdtEndPr/>
                  <w:sdtContent>
                    <w:r w:rsidRPr="00704411">
                      <w:rPr>
                        <w:rFonts w:cs="Times New Roman"/>
                        <w:i w:val="0"/>
                        <w:iCs w:val="0"/>
                        <w:color w:val="auto"/>
                        <w:sz w:val="20"/>
                        <w:szCs w:val="20"/>
                      </w:rPr>
                      <w:t>*</w:t>
                    </w:r>
                    <w:r>
                      <w:rPr>
                        <w:rFonts w:cs="Times New Roman"/>
                        <w:i w:val="0"/>
                        <w:iCs w:val="0"/>
                        <w:color w:val="auto"/>
                        <w:sz w:val="20"/>
                        <w:szCs w:val="20"/>
                      </w:rPr>
                      <w:t>TOOLS USED / METRICS USED</w:t>
                    </w:r>
                  </w:sdtContent>
                </w:sdt>
              </w:sdtContent>
            </w:sdt>
            <w:bookmarkEnd w:id="67"/>
          </w:p>
        </w:tc>
      </w:tr>
      <w:tr w:rsidR="00492DFF" w:rsidRPr="00704411" w14:paraId="29B50091"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shd w:val="clear" w:color="auto" w:fill="auto"/>
          </w:tcPr>
          <w:p w14:paraId="5C9D96DB"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lang w:val="en-GB"/>
              </w:rPr>
              <w:t xml:space="preserve">Recommended for: </w:t>
            </w:r>
            <w:r w:rsidRPr="00704411">
              <w:rPr>
                <w:rFonts w:ascii="Times New Roman" w:eastAsia="Aptos" w:hAnsi="Times New Roman" w:cs="Times New Roman"/>
                <w:noProof/>
                <w:sz w:val="20"/>
                <w:szCs w:val="20"/>
                <w:lang w:val="en-GB"/>
              </w:rPr>
              <w:drawing>
                <wp:inline distT="0" distB="0" distL="0" distR="0" wp14:anchorId="56F76D4F" wp14:editId="6D295BAB">
                  <wp:extent cx="354330" cy="332740"/>
                  <wp:effectExtent l="0" t="0" r="7620" b="0"/>
                  <wp:docPr id="1664546332" name="Picture 117"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546332" name="Picture 117"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4330" cy="33274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66AEA581" wp14:editId="551045C4">
                  <wp:extent cx="306705" cy="306705"/>
                  <wp:effectExtent l="0" t="0" r="0" b="0"/>
                  <wp:docPr id="545754651" name="Picture 116"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754651" name="Picture 116"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6705" cy="306705"/>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6C514C5D" wp14:editId="05EB75AA">
                  <wp:extent cx="322580" cy="322580"/>
                  <wp:effectExtent l="0" t="0" r="1270" b="1270"/>
                  <wp:docPr id="1331667884" name="Picture 115"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667884" name="Picture 115" descr="A blue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l="4395" t="6348" r="7256" b="3838"/>
                          <a:stretch>
                            <a:fillRect/>
                          </a:stretch>
                        </pic:blipFill>
                        <pic:spPr bwMode="auto">
                          <a:xfrm>
                            <a:off x="0" y="0"/>
                            <a:ext cx="322580" cy="32258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(and others where relevant).</w:t>
            </w:r>
          </w:p>
          <w:p w14:paraId="24B14785" w14:textId="77777777" w:rsidR="00492DFF" w:rsidRPr="00704411" w:rsidRDefault="00492DFF" w:rsidP="005C08A4">
            <w:pPr>
              <w:pStyle w:val="Heading3"/>
              <w:ind w:left="720"/>
              <w:rPr>
                <w:rFonts w:cs="Times New Roman"/>
                <w:color w:val="auto"/>
                <w:sz w:val="20"/>
                <w:szCs w:val="20"/>
              </w:rPr>
            </w:pPr>
            <w:bookmarkStart w:id="68" w:name="_Toc225360404"/>
            <w:r w:rsidRPr="00704411">
              <w:rPr>
                <w:rFonts w:cs="Times New Roman"/>
                <w:color w:val="auto"/>
                <w:sz w:val="20"/>
                <w:szCs w:val="20"/>
              </w:rPr>
              <w:t xml:space="preserve">24.Does your organization share research and best practices on addressing or managing risk? * </w:t>
            </w:r>
            <w:bookmarkEnd w:id="68"/>
          </w:p>
          <w:p w14:paraId="40118BBD" w14:textId="77777777" w:rsidR="00492DFF" w:rsidRDefault="00492DFF" w:rsidP="000B365A">
            <w:pPr>
              <w:pStyle w:val="normal1"/>
              <w:spacing w:after="0"/>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Yes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Not applicable</w:t>
            </w:r>
          </w:p>
          <w:p w14:paraId="7C2AA401" w14:textId="2266BB89" w:rsidR="00492DFF" w:rsidRPr="00704411" w:rsidRDefault="00492DFF" w:rsidP="000B365A">
            <w:pPr>
              <w:pStyle w:val="normal1"/>
              <w:spacing w:after="0"/>
              <w:rPr>
                <w:rFonts w:ascii="Times New Roman" w:eastAsia="Aptos" w:hAnsi="Times New Roman" w:cs="Times New Roman"/>
                <w:color w:val="auto"/>
                <w:sz w:val="20"/>
                <w:szCs w:val="20"/>
              </w:rPr>
            </w:pPr>
            <w:r>
              <w:rPr>
                <w:rFonts w:ascii="Times New Roman" w:eastAsia="Aptos" w:hAnsi="Times New Roman" w:cs="Times New Roman"/>
                <w:color w:val="auto"/>
                <w:sz w:val="20"/>
                <w:szCs w:val="20"/>
              </w:rPr>
              <w:t>Tools used / Metrics used</w:t>
            </w:r>
          </w:p>
          <w:p w14:paraId="0AE2AC1C" w14:textId="77777777" w:rsidR="00492DFF" w:rsidRDefault="00492DFF" w:rsidP="005C08A4">
            <w:pPr>
              <w:pStyle w:val="Heading4"/>
              <w:rPr>
                <w:rFonts w:cs="Times New Roman"/>
                <w:i w:val="0"/>
                <w:iCs w:val="0"/>
                <w:color w:val="auto"/>
                <w:sz w:val="20"/>
                <w:szCs w:val="20"/>
              </w:rPr>
            </w:pPr>
            <w:bookmarkStart w:id="69" w:name="_Toc225360405"/>
            <w:r w:rsidRPr="00704411">
              <w:rPr>
                <w:rFonts w:cs="Times New Roman"/>
                <w:i w:val="0"/>
                <w:iCs w:val="0"/>
                <w:color w:val="auto"/>
                <w:sz w:val="20"/>
                <w:szCs w:val="20"/>
              </w:rPr>
              <w:t>24.A. If yes, describe how research or good practices are shared (e.g., publications, conferences, collaborations with other sectors</w:t>
            </w:r>
            <w:proofErr w:type="gramStart"/>
            <w:r w:rsidRPr="00704411">
              <w:rPr>
                <w:rFonts w:cs="Times New Roman"/>
                <w:i w:val="0"/>
                <w:iCs w:val="0"/>
                <w:color w:val="auto"/>
                <w:sz w:val="20"/>
                <w:szCs w:val="20"/>
              </w:rPr>
              <w:t>).</w:t>
            </w:r>
            <w:bookmarkEnd w:id="69"/>
            <w:r w:rsidRPr="00704411">
              <w:rPr>
                <w:rFonts w:cs="Times New Roman"/>
                <w:i w:val="0"/>
                <w:iCs w:val="0"/>
                <w:color w:val="auto"/>
                <w:sz w:val="20"/>
                <w:szCs w:val="20"/>
              </w:rPr>
              <w:t>*</w:t>
            </w:r>
            <w:proofErr w:type="gramEnd"/>
          </w:p>
          <w:p w14:paraId="34F15775" w14:textId="5A352FCA" w:rsidR="00492DFF" w:rsidRPr="00E43AA1" w:rsidRDefault="00492DFF" w:rsidP="00E43AA1">
            <w:pPr>
              <w:rPr>
                <w:i/>
                <w:iCs/>
              </w:rPr>
            </w:pPr>
            <w:r>
              <w:rPr>
                <w:rFonts w:eastAsia="Aptos" w:cs="Times New Roman"/>
                <w:color w:val="auto"/>
                <w:sz w:val="20"/>
                <w:szCs w:val="20"/>
              </w:rPr>
              <w:t>Tools used / Metrics used</w:t>
            </w:r>
          </w:p>
        </w:tc>
      </w:tr>
      <w:tr w:rsidR="00492DFF" w:rsidRPr="00704411" w14:paraId="294E865B" w14:textId="77777777" w:rsidTr="005C08A4">
        <w:trPr>
          <w:trHeight w:val="300"/>
        </w:trPr>
        <w:tc>
          <w:tcPr>
            <w:tcW w:w="13603" w:type="dxa"/>
          </w:tcPr>
          <w:p w14:paraId="1FE38515"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lang w:val="en-GB"/>
              </w:rPr>
              <w:t xml:space="preserve">Recommended for: </w:t>
            </w:r>
            <w:r w:rsidRPr="00704411">
              <w:rPr>
                <w:rFonts w:ascii="Times New Roman" w:eastAsia="Aptos" w:hAnsi="Times New Roman" w:cs="Times New Roman"/>
                <w:noProof/>
                <w:sz w:val="20"/>
                <w:szCs w:val="20"/>
                <w:lang w:val="en-GB"/>
              </w:rPr>
              <w:drawing>
                <wp:inline distT="0" distB="0" distL="0" distR="0" wp14:anchorId="350DA132" wp14:editId="66EDDBF8">
                  <wp:extent cx="354330" cy="332740"/>
                  <wp:effectExtent l="0" t="0" r="7620" b="0"/>
                  <wp:docPr id="196729195" name="Picture 120"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29195" name="Picture 120"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4330" cy="33274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4E1CAD02" wp14:editId="3D25FF7E">
                  <wp:extent cx="306705" cy="306705"/>
                  <wp:effectExtent l="0" t="0" r="0" b="0"/>
                  <wp:docPr id="867804090" name="Picture 119"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804090" name="Picture 119"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6705" cy="306705"/>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75C74F79" wp14:editId="7A40D8D4">
                  <wp:extent cx="322580" cy="322580"/>
                  <wp:effectExtent l="0" t="0" r="1270" b="1270"/>
                  <wp:docPr id="1035771619" name="Picture 118"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771619" name="Picture 118" descr="A blue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l="4395" t="6348" r="7256" b="3838"/>
                          <a:stretch>
                            <a:fillRect/>
                          </a:stretch>
                        </pic:blipFill>
                        <pic:spPr bwMode="auto">
                          <a:xfrm>
                            <a:off x="0" y="0"/>
                            <a:ext cx="322580" cy="32258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(and others where relevant).</w:t>
            </w:r>
          </w:p>
          <w:p w14:paraId="76753843" w14:textId="77777777" w:rsidR="00492DFF" w:rsidRPr="00704411" w:rsidRDefault="00492DFF" w:rsidP="005C08A4">
            <w:pPr>
              <w:pStyle w:val="Heading3"/>
              <w:ind w:left="720"/>
              <w:rPr>
                <w:rFonts w:cs="Times New Roman"/>
                <w:color w:val="auto"/>
                <w:sz w:val="20"/>
                <w:szCs w:val="20"/>
              </w:rPr>
            </w:pPr>
            <w:bookmarkStart w:id="70" w:name="_Toc225360406"/>
            <w:r w:rsidRPr="00704411">
              <w:rPr>
                <w:rFonts w:cs="Times New Roman"/>
                <w:color w:val="auto"/>
                <w:sz w:val="20"/>
                <w:szCs w:val="20"/>
              </w:rPr>
              <w:t xml:space="preserve">25 Does your organization use international technical standards or best practices for AI risk management and governance </w:t>
            </w:r>
            <w:proofErr w:type="gramStart"/>
            <w:r w:rsidRPr="00704411">
              <w:rPr>
                <w:rFonts w:cs="Times New Roman"/>
                <w:color w:val="auto"/>
                <w:sz w:val="20"/>
                <w:szCs w:val="20"/>
              </w:rPr>
              <w:t>policies?*</w:t>
            </w:r>
            <w:bookmarkEnd w:id="70"/>
            <w:proofErr w:type="gramEnd"/>
          </w:p>
          <w:p w14:paraId="09FC670B" w14:textId="77777777" w:rsidR="00492DFF" w:rsidRDefault="00492DFF" w:rsidP="000B365A">
            <w:pPr>
              <w:pStyle w:val="normal1"/>
              <w:spacing w:after="0"/>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Yes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Not applicable</w:t>
            </w:r>
          </w:p>
          <w:p w14:paraId="0D9B4AAB" w14:textId="77777777" w:rsidR="00C96D5E" w:rsidRDefault="00492DFF" w:rsidP="000B365A">
            <w:pPr>
              <w:pStyle w:val="normal1"/>
              <w:spacing w:after="0"/>
              <w:rPr>
                <w:rFonts w:ascii="Times New Roman" w:eastAsia="Aptos" w:hAnsi="Times New Roman" w:cs="Times New Roman"/>
                <w:color w:val="auto"/>
                <w:sz w:val="20"/>
                <w:szCs w:val="20"/>
              </w:rPr>
            </w:pPr>
            <w:r>
              <w:rPr>
                <w:rFonts w:ascii="Times New Roman" w:eastAsia="Aptos" w:hAnsi="Times New Roman" w:cs="Times New Roman"/>
                <w:color w:val="auto"/>
                <w:sz w:val="20"/>
                <w:szCs w:val="20"/>
              </w:rPr>
              <w:t>Tools used / Metrics used</w:t>
            </w:r>
            <w:r w:rsidDel="006906E2">
              <w:rPr>
                <w:rFonts w:ascii="Times New Roman" w:eastAsia="Aptos" w:hAnsi="Times New Roman" w:cs="Times New Roman"/>
                <w:color w:val="auto"/>
                <w:sz w:val="20"/>
                <w:szCs w:val="20"/>
              </w:rPr>
              <w:t xml:space="preserve"> </w:t>
            </w:r>
          </w:p>
          <w:p w14:paraId="16F73C53" w14:textId="344D1E9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 xml:space="preserve">If yes, please indicate which standards or frameworks apply. </w:t>
            </w:r>
          </w:p>
          <w:p w14:paraId="25D1F660" w14:textId="77777777" w:rsidR="00492DFF" w:rsidRDefault="00492DFF" w:rsidP="000B365A">
            <w:pPr>
              <w:pStyle w:val="normal1"/>
              <w:spacing w:after="0"/>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Please select all that apply:</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ISO/IEC standards (e.g. ISO/IEC 27001, ISO/IEC 42001)</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NIST AI Risk Management Framework (AI RMF)</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lastRenderedPageBreak/>
              <w:t>☐</w:t>
            </w:r>
            <w:r w:rsidRPr="00704411">
              <w:rPr>
                <w:rFonts w:ascii="Times New Roman" w:eastAsia="Aptos" w:hAnsi="Times New Roman" w:cs="Times New Roman"/>
                <w:color w:val="auto"/>
                <w:sz w:val="20"/>
                <w:szCs w:val="20"/>
              </w:rPr>
              <w:t xml:space="preserve"> OECD AI Principles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Industry-led best practices or codes of conduct</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 international or regional standards (please specify)</w:t>
            </w:r>
          </w:p>
          <w:p w14:paraId="352746C7" w14:textId="77777777" w:rsidR="00C96D5E" w:rsidRPr="00C96D5E" w:rsidRDefault="00492DFF" w:rsidP="000B365A">
            <w:pPr>
              <w:pStyle w:val="Heading4"/>
              <w:spacing w:after="0"/>
              <w:rPr>
                <w:rFonts w:eastAsia="Aptos" w:cs="Times New Roman"/>
                <w:i w:val="0"/>
                <w:iCs w:val="0"/>
                <w:color w:val="auto"/>
                <w:sz w:val="20"/>
                <w:szCs w:val="20"/>
              </w:rPr>
            </w:pPr>
            <w:r w:rsidRPr="00C96D5E">
              <w:rPr>
                <w:rFonts w:eastAsia="Aptos" w:cs="Times New Roman"/>
                <w:i w:val="0"/>
                <w:iCs w:val="0"/>
                <w:color w:val="auto"/>
                <w:sz w:val="20"/>
                <w:szCs w:val="20"/>
              </w:rPr>
              <w:t>Tools used / Metrics used</w:t>
            </w:r>
            <w:r w:rsidRPr="00C96D5E" w:rsidDel="006906E2">
              <w:rPr>
                <w:rFonts w:eastAsia="Aptos" w:cs="Times New Roman"/>
                <w:i w:val="0"/>
                <w:iCs w:val="0"/>
                <w:color w:val="auto"/>
                <w:sz w:val="20"/>
                <w:szCs w:val="20"/>
              </w:rPr>
              <w:t xml:space="preserve"> </w:t>
            </w:r>
            <w:bookmarkStart w:id="71" w:name="_Toc225360407"/>
          </w:p>
          <w:p w14:paraId="3873C972" w14:textId="198C445C" w:rsidR="00492DFF" w:rsidRDefault="00492DFF" w:rsidP="005C08A4">
            <w:pPr>
              <w:pStyle w:val="Heading4"/>
              <w:rPr>
                <w:rFonts w:cs="Times New Roman"/>
                <w:i w:val="0"/>
                <w:iCs w:val="0"/>
                <w:color w:val="auto"/>
                <w:sz w:val="20"/>
                <w:szCs w:val="20"/>
              </w:rPr>
            </w:pPr>
            <w:r w:rsidRPr="00704411">
              <w:rPr>
                <w:rFonts w:cs="Times New Roman"/>
                <w:i w:val="0"/>
                <w:iCs w:val="0"/>
                <w:color w:val="auto"/>
                <w:sz w:val="20"/>
                <w:szCs w:val="20"/>
              </w:rPr>
              <w:t xml:space="preserve">25.A. If yes, describe which international technical standards or best practices your organization </w:t>
            </w:r>
            <w:proofErr w:type="gramStart"/>
            <w:r w:rsidRPr="00704411">
              <w:rPr>
                <w:rFonts w:cs="Times New Roman"/>
                <w:i w:val="0"/>
                <w:iCs w:val="0"/>
                <w:color w:val="auto"/>
                <w:sz w:val="20"/>
                <w:szCs w:val="20"/>
              </w:rPr>
              <w:t>use.</w:t>
            </w:r>
            <w:bookmarkEnd w:id="71"/>
            <w:r w:rsidRPr="00704411">
              <w:rPr>
                <w:rFonts w:cs="Times New Roman"/>
                <w:i w:val="0"/>
                <w:iCs w:val="0"/>
                <w:color w:val="auto"/>
                <w:sz w:val="20"/>
                <w:szCs w:val="20"/>
              </w:rPr>
              <w:t>*</w:t>
            </w:r>
            <w:proofErr w:type="gramEnd"/>
          </w:p>
          <w:p w14:paraId="4D03E3FF" w14:textId="2FA7789F" w:rsidR="00492DFF" w:rsidRPr="00E43AA1" w:rsidRDefault="00492DFF" w:rsidP="00E43AA1">
            <w:pPr>
              <w:rPr>
                <w:i/>
                <w:iCs/>
              </w:rPr>
            </w:pPr>
            <w:r>
              <w:rPr>
                <w:rFonts w:eastAsia="Aptos" w:cs="Times New Roman"/>
                <w:color w:val="auto"/>
                <w:sz w:val="20"/>
                <w:szCs w:val="20"/>
              </w:rPr>
              <w:t>Tools used / Metrics used</w:t>
            </w:r>
          </w:p>
        </w:tc>
      </w:tr>
      <w:tr w:rsidR="00492DFF" w:rsidRPr="00704411" w14:paraId="2EA27DF1"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tcBorders>
              <w:bottom w:val="single" w:sz="8" w:space="0" w:color="auto"/>
            </w:tcBorders>
            <w:shd w:val="clear" w:color="auto" w:fill="auto"/>
          </w:tcPr>
          <w:p w14:paraId="448506EF" w14:textId="77777777" w:rsidR="00492DFF" w:rsidRDefault="00492DFF" w:rsidP="000B365A">
            <w:pPr>
              <w:pStyle w:val="normal1"/>
              <w:spacing w:after="0"/>
              <w:rPr>
                <w:rFonts w:ascii="Times New Roman" w:eastAsia="Aptos" w:hAnsi="Times New Roman" w:cs="Times New Roman"/>
                <w:color w:val="auto"/>
                <w:sz w:val="20"/>
                <w:szCs w:val="20"/>
                <w:lang w:val="en-GB"/>
              </w:rPr>
            </w:pPr>
            <w:r w:rsidRPr="00704411">
              <w:rPr>
                <w:rFonts w:ascii="Times New Roman" w:eastAsia="Aptos" w:hAnsi="Times New Roman" w:cs="Times New Roman"/>
                <w:color w:val="auto"/>
                <w:sz w:val="20"/>
                <w:szCs w:val="20"/>
                <w:lang w:val="en-GB"/>
              </w:rPr>
              <w:t>Any further comments and implementation documentation (optional).</w:t>
            </w:r>
          </w:p>
          <w:p w14:paraId="3E67C94E" w14:textId="46CB2621" w:rsidR="00492DFF" w:rsidRPr="00704411" w:rsidRDefault="00492DFF" w:rsidP="000B365A">
            <w:pPr>
              <w:pStyle w:val="normal1"/>
              <w:spacing w:after="0"/>
              <w:rPr>
                <w:rFonts w:ascii="Times New Roman" w:eastAsia="Aptos" w:hAnsi="Times New Roman" w:cs="Times New Roman"/>
                <w:color w:val="auto"/>
                <w:sz w:val="20"/>
                <w:szCs w:val="20"/>
                <w:lang w:val="en-GB"/>
              </w:rPr>
            </w:pPr>
            <w:r>
              <w:rPr>
                <w:rFonts w:ascii="Times New Roman" w:eastAsia="Aptos" w:hAnsi="Times New Roman" w:cs="Times New Roman"/>
                <w:color w:val="auto"/>
                <w:sz w:val="20"/>
                <w:szCs w:val="20"/>
              </w:rPr>
              <w:t>Tools used / Metrics used</w:t>
            </w:r>
          </w:p>
        </w:tc>
      </w:tr>
      <w:tr w:rsidR="00492DFF" w:rsidRPr="00704411" w14:paraId="177B0D5B" w14:textId="77777777" w:rsidTr="005C08A4">
        <w:trPr>
          <w:trHeight w:val="300"/>
        </w:trPr>
        <w:tc>
          <w:tcPr>
            <w:tcW w:w="13603" w:type="dxa"/>
            <w:tcBorders>
              <w:top w:val="single" w:sz="8" w:space="0" w:color="auto"/>
              <w:left w:val="single" w:sz="8" w:space="0" w:color="auto"/>
              <w:bottom w:val="single" w:sz="8" w:space="0" w:color="auto"/>
              <w:right w:val="single" w:sz="8" w:space="0" w:color="auto"/>
            </w:tcBorders>
            <w:shd w:val="clear" w:color="auto" w:fill="C1E4F5" w:themeFill="accent1" w:themeFillTint="33"/>
          </w:tcPr>
          <w:p w14:paraId="2AC660C4" w14:textId="77777777" w:rsidR="00492DFF" w:rsidRPr="00704411" w:rsidRDefault="00492DFF" w:rsidP="005C08A4">
            <w:pPr>
              <w:pStyle w:val="Heading2"/>
              <w:jc w:val="center"/>
              <w:rPr>
                <w:rFonts w:ascii="Times New Roman" w:hAnsi="Times New Roman" w:cs="Times New Roman"/>
                <w:color w:val="auto"/>
                <w:sz w:val="20"/>
                <w:szCs w:val="20"/>
              </w:rPr>
            </w:pPr>
            <w:bookmarkStart w:id="72" w:name="_Toc225353899"/>
            <w:bookmarkStart w:id="73" w:name="_Toc225360408"/>
            <w:bookmarkStart w:id="74" w:name="_Toc225428656"/>
            <w:bookmarkStart w:id="75" w:name="_Toc225429235"/>
            <w:r w:rsidRPr="00704411">
              <w:rPr>
                <w:rFonts w:ascii="Times New Roman" w:hAnsi="Times New Roman" w:cs="Times New Roman"/>
                <w:color w:val="auto"/>
                <w:sz w:val="20"/>
                <w:szCs w:val="20"/>
              </w:rPr>
              <w:t>Section 5: CONTENT AUTHENTICATION &amp; PROVENANCE MECHANISMS (Actions 7, 10)</w:t>
            </w:r>
            <w:bookmarkEnd w:id="72"/>
            <w:bookmarkEnd w:id="73"/>
            <w:bookmarkEnd w:id="74"/>
            <w:bookmarkEnd w:id="75"/>
          </w:p>
        </w:tc>
      </w:tr>
      <w:tr w:rsidR="00492DFF" w:rsidRPr="00704411" w14:paraId="4EBC000B"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tcBorders>
              <w:top w:val="single" w:sz="8" w:space="0" w:color="auto"/>
            </w:tcBorders>
            <w:shd w:val="clear" w:color="auto" w:fill="auto"/>
          </w:tcPr>
          <w:p w14:paraId="66BC20D7"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lang w:val="en-GB"/>
              </w:rPr>
              <w:t xml:space="preserve">Recommended for:  </w:t>
            </w:r>
            <w:r w:rsidRPr="00704411">
              <w:rPr>
                <w:rFonts w:ascii="Times New Roman" w:eastAsia="Aptos" w:hAnsi="Times New Roman" w:cs="Times New Roman"/>
                <w:noProof/>
                <w:sz w:val="20"/>
                <w:szCs w:val="20"/>
                <w:lang w:val="en-GB"/>
              </w:rPr>
              <w:drawing>
                <wp:inline distT="0" distB="0" distL="0" distR="0" wp14:anchorId="24CB313B" wp14:editId="222C73C9">
                  <wp:extent cx="304800" cy="304800"/>
                  <wp:effectExtent l="0" t="0" r="0" b="0"/>
                  <wp:docPr id="1775125830" name="Picture 125"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125830" name="Picture 125"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4800" cy="30480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1E62A736" wp14:editId="49B57724">
                  <wp:extent cx="323850" cy="323850"/>
                  <wp:effectExtent l="0" t="0" r="0" b="0"/>
                  <wp:docPr id="483296292" name="Picture 124"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96292" name="Picture 124" descr="A blue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l="4395" t="6348" r="7256" b="3838"/>
                          <a:stretch>
                            <a:fillRect/>
                          </a:stretch>
                        </pic:blipFill>
                        <pic:spPr bwMode="auto">
                          <a:xfrm>
                            <a:off x="0" y="0"/>
                            <a:ext cx="323850" cy="32385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(and others where relevant).</w:t>
            </w:r>
          </w:p>
          <w:p w14:paraId="5A44CE91" w14:textId="29678E1E" w:rsidR="00492DFF" w:rsidRPr="00704411" w:rsidRDefault="00492DFF" w:rsidP="005C08A4">
            <w:pPr>
              <w:pStyle w:val="Heading3"/>
              <w:ind w:left="720"/>
              <w:rPr>
                <w:rFonts w:cs="Times New Roman"/>
                <w:color w:val="auto"/>
                <w:sz w:val="20"/>
                <w:szCs w:val="20"/>
              </w:rPr>
            </w:pPr>
            <w:bookmarkStart w:id="76" w:name="_Toc225360409"/>
            <w:r w:rsidRPr="00704411">
              <w:rPr>
                <w:rFonts w:cs="Times New Roman"/>
                <w:color w:val="auto"/>
                <w:sz w:val="20"/>
                <w:szCs w:val="20"/>
              </w:rPr>
              <w:t>26. What mechanisms, if any, does your organization put in place to allow end-users, where possible and appropriate, to know when they are interacting with an advanced AI system developed by your organization?</w:t>
            </w:r>
            <w:bookmarkEnd w:id="76"/>
            <w:r w:rsidR="00F17C49">
              <w:rPr>
                <w:rFonts w:eastAsia="Aptos" w:cs="Times New Roman"/>
                <w:color w:val="auto"/>
                <w:sz w:val="20"/>
                <w:szCs w:val="20"/>
              </w:rPr>
              <w:t xml:space="preserve"> *</w:t>
            </w:r>
          </w:p>
          <w:p w14:paraId="1CB57130" w14:textId="7A82ACEE"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Please select all that apply:</w:t>
            </w:r>
          </w:p>
          <w:p w14:paraId="77C3F01D"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User disclosure (e.g., text notice, verbal statement, or system label)</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Persistent visual or audio indicators (e.g., watermark, icon, chime, banner) during AI interaction</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Distinct branding or labeling for AI-generated content (e.g., “AI-generated” tag, metadata label)</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Documentation or FAQs explaining when and how AI is used in the system</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Access to provenance information (e.g., model version, content authenticity signals)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Disclosure to end-users when an AI system is acting autonomously or executing actions on their behalf (e.g. making purchases, sending communications, modifying files)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 (specify)</w:t>
            </w:r>
          </w:p>
          <w:p w14:paraId="32DF72C9" w14:textId="02312AB7" w:rsidR="00492DFF" w:rsidRPr="00704411" w:rsidRDefault="00492DFF" w:rsidP="005C08A4">
            <w:pPr>
              <w:pStyle w:val="Heading4"/>
              <w:rPr>
                <w:rFonts w:cs="Times New Roman"/>
                <w:i w:val="0"/>
                <w:iCs w:val="0"/>
                <w:color w:val="auto"/>
                <w:sz w:val="20"/>
                <w:szCs w:val="20"/>
              </w:rPr>
            </w:pPr>
            <w:bookmarkStart w:id="77" w:name="_Toc225360410"/>
            <w:r w:rsidRPr="00704411">
              <w:rPr>
                <w:rFonts w:cs="Times New Roman"/>
                <w:i w:val="0"/>
                <w:iCs w:val="0"/>
                <w:color w:val="auto"/>
                <w:sz w:val="20"/>
                <w:szCs w:val="20"/>
              </w:rPr>
              <w:t xml:space="preserve">26.A. Provide any additional details or context on how or when users are </w:t>
            </w:r>
            <w:proofErr w:type="gramStart"/>
            <w:r w:rsidRPr="00704411">
              <w:rPr>
                <w:rFonts w:cs="Times New Roman"/>
                <w:i w:val="0"/>
                <w:iCs w:val="0"/>
                <w:color w:val="auto"/>
                <w:sz w:val="20"/>
                <w:szCs w:val="20"/>
              </w:rPr>
              <w:t>informed</w:t>
            </w:r>
            <w:proofErr w:type="gramEnd"/>
            <w:r w:rsidRPr="00704411">
              <w:rPr>
                <w:rFonts w:cs="Times New Roman"/>
                <w:i w:val="0"/>
                <w:iCs w:val="0"/>
                <w:color w:val="auto"/>
                <w:sz w:val="20"/>
                <w:szCs w:val="20"/>
              </w:rPr>
              <w:t xml:space="preserve"> they are interacting with advanced AI systems (e.g. if such mechanisms are planned, in testing, or applied only to certain products).</w:t>
            </w:r>
            <w:bookmarkEnd w:id="77"/>
          </w:p>
          <w:p w14:paraId="41435260" w14:textId="77777777" w:rsidR="00492DFF" w:rsidRPr="00704411" w:rsidRDefault="00492DFF" w:rsidP="005C08A4">
            <w:pPr>
              <w:rPr>
                <w:rFonts w:cs="Times New Roman"/>
                <w:color w:val="auto"/>
                <w:sz w:val="20"/>
                <w:szCs w:val="20"/>
              </w:rPr>
            </w:pPr>
          </w:p>
        </w:tc>
      </w:tr>
      <w:tr w:rsidR="00492DFF" w:rsidRPr="00704411" w14:paraId="4F15522C" w14:textId="77777777" w:rsidTr="005C08A4">
        <w:trPr>
          <w:trHeight w:val="300"/>
        </w:trPr>
        <w:tc>
          <w:tcPr>
            <w:tcW w:w="13603" w:type="dxa"/>
          </w:tcPr>
          <w:p w14:paraId="1D5A97AA" w14:textId="77777777" w:rsidR="00492DFF" w:rsidRPr="00704411" w:rsidRDefault="00492DFF" w:rsidP="005C08A4">
            <w:pPr>
              <w:pStyle w:val="normal1"/>
              <w:rPr>
                <w:rFonts w:ascii="Times New Roman" w:eastAsia="Aptos" w:hAnsi="Times New Roman" w:cs="Times New Roman"/>
                <w:color w:val="auto"/>
                <w:sz w:val="20"/>
                <w:szCs w:val="20"/>
                <w:lang w:val="en-GB"/>
              </w:rPr>
            </w:pPr>
            <w:r w:rsidRPr="00704411">
              <w:rPr>
                <w:rFonts w:ascii="Times New Roman" w:eastAsia="Aptos" w:hAnsi="Times New Roman" w:cs="Times New Roman"/>
                <w:color w:val="auto"/>
                <w:sz w:val="20"/>
                <w:szCs w:val="20"/>
                <w:lang w:val="en-GB"/>
              </w:rPr>
              <w:lastRenderedPageBreak/>
              <w:t xml:space="preserve">Recommended for: </w:t>
            </w:r>
            <w:r w:rsidRPr="00704411">
              <w:rPr>
                <w:rFonts w:ascii="Times New Roman" w:eastAsia="Aptos" w:hAnsi="Times New Roman" w:cs="Times New Roman"/>
                <w:noProof/>
                <w:sz w:val="20"/>
                <w:szCs w:val="20"/>
                <w:lang w:val="en-GB"/>
              </w:rPr>
              <w:drawing>
                <wp:inline distT="0" distB="0" distL="0" distR="0" wp14:anchorId="51A88694" wp14:editId="493FC830">
                  <wp:extent cx="352425" cy="333375"/>
                  <wp:effectExtent l="0" t="0" r="9525" b="9525"/>
                  <wp:docPr id="333595708" name="Picture 126"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595708" name="Picture 126"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2425" cy="333375"/>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2EEFACE9" wp14:editId="3BC92775">
                  <wp:extent cx="304800" cy="304800"/>
                  <wp:effectExtent l="0" t="0" r="0" b="0"/>
                  <wp:docPr id="890200650" name="Picture 125"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200650" name="Picture 125"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4800" cy="30480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2EFB91EA" wp14:editId="041992C1">
                  <wp:extent cx="323850" cy="323850"/>
                  <wp:effectExtent l="0" t="0" r="0" b="0"/>
                  <wp:docPr id="1008435096" name="Picture 124"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35096" name="Picture 124" descr="A blue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l="4395" t="6348" r="7256" b="3838"/>
                          <a:stretch>
                            <a:fillRect/>
                          </a:stretch>
                        </pic:blipFill>
                        <pic:spPr bwMode="auto">
                          <a:xfrm>
                            <a:off x="0" y="0"/>
                            <a:ext cx="323850" cy="32385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(and others where relevant).</w:t>
            </w:r>
          </w:p>
          <w:p w14:paraId="37791D4A" w14:textId="77777777" w:rsidR="00492DFF" w:rsidRPr="00704411" w:rsidRDefault="00492DFF" w:rsidP="005C08A4">
            <w:pPr>
              <w:pStyle w:val="Heading3"/>
              <w:ind w:left="720"/>
              <w:rPr>
                <w:rFonts w:cs="Times New Roman"/>
                <w:color w:val="auto"/>
                <w:sz w:val="20"/>
                <w:szCs w:val="20"/>
              </w:rPr>
            </w:pPr>
            <w:bookmarkStart w:id="78" w:name="_Toc225360411"/>
            <w:r w:rsidRPr="00704411">
              <w:rPr>
                <w:rFonts w:cs="Times New Roman"/>
                <w:color w:val="auto"/>
                <w:sz w:val="20"/>
                <w:szCs w:val="20"/>
              </w:rPr>
              <w:t xml:space="preserve">27.Does your organization use content provenance detection, labeling or watermarking mechanisms that enable users to identify content generated by advanced AI systems? </w:t>
            </w:r>
            <w:bookmarkEnd w:id="78"/>
            <w:r>
              <w:rPr>
                <w:rFonts w:cs="Times New Roman"/>
                <w:color w:val="auto"/>
                <w:sz w:val="20"/>
                <w:szCs w:val="20"/>
              </w:rPr>
              <w:t>*</w:t>
            </w:r>
          </w:p>
          <w:p w14:paraId="3C657321"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Yes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Not applicable</w:t>
            </w:r>
          </w:p>
          <w:p w14:paraId="1AFE8B43" w14:textId="77777777" w:rsidR="00492DFF" w:rsidRPr="00704411" w:rsidRDefault="00492DFF" w:rsidP="005C08A4">
            <w:pPr>
              <w:pStyle w:val="Heading4"/>
              <w:rPr>
                <w:rFonts w:cs="Times New Roman"/>
                <w:i w:val="0"/>
                <w:iCs w:val="0"/>
                <w:color w:val="auto"/>
                <w:sz w:val="20"/>
                <w:szCs w:val="20"/>
              </w:rPr>
            </w:pPr>
            <w:bookmarkStart w:id="79" w:name="_Toc225360412"/>
            <w:r w:rsidRPr="00704411">
              <w:rPr>
                <w:rFonts w:cs="Times New Roman"/>
                <w:i w:val="0"/>
                <w:iCs w:val="0"/>
                <w:color w:val="auto"/>
                <w:sz w:val="20"/>
                <w:szCs w:val="20"/>
              </w:rPr>
              <w:t>27.A. If yes, how?</w:t>
            </w:r>
            <w:bookmarkEnd w:id="79"/>
          </w:p>
          <w:p w14:paraId="32314DC0"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Please select all that apply:</w:t>
            </w:r>
          </w:p>
          <w:p w14:paraId="535E57EE" w14:textId="77777777" w:rsidR="000B365A" w:rsidRDefault="00492DFF" w:rsidP="000B365A">
            <w:pPr>
              <w:pStyle w:val="normal1"/>
              <w:spacing w:after="0"/>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Latent disclosure (e.g., hidden provenance information)</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Manifest disclosure (e.g., visible label) </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Detection tool(s) for hidden provenance signals (e.g., watermark or metadata checks)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Use of international or industry standards (e.g. C2PA)</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 (specify)</w:t>
            </w:r>
            <w:r>
              <w:rPr>
                <w:rFonts w:ascii="Times New Roman" w:eastAsia="Aptos" w:hAnsi="Times New Roman" w:cs="Times New Roman"/>
                <w:color w:val="auto"/>
                <w:sz w:val="20"/>
                <w:szCs w:val="20"/>
              </w:rPr>
              <w:t xml:space="preserve"> </w:t>
            </w:r>
          </w:p>
          <w:p w14:paraId="2880925F" w14:textId="680CEFF4" w:rsidR="00492DFF" w:rsidRDefault="00492DFF" w:rsidP="000B365A">
            <w:pPr>
              <w:pStyle w:val="normal1"/>
              <w:spacing w:after="0"/>
              <w:rPr>
                <w:rFonts w:ascii="Times New Roman" w:eastAsia="Aptos" w:hAnsi="Times New Roman" w:cs="Times New Roman"/>
                <w:color w:val="auto"/>
                <w:sz w:val="20"/>
                <w:szCs w:val="20"/>
              </w:rPr>
            </w:pPr>
            <w:r>
              <w:rPr>
                <w:rFonts w:ascii="Times New Roman" w:eastAsia="Aptos" w:hAnsi="Times New Roman" w:cs="Times New Roman"/>
                <w:color w:val="auto"/>
                <w:sz w:val="20"/>
                <w:szCs w:val="20"/>
              </w:rPr>
              <w:t>Tools used / Metrics used</w:t>
            </w:r>
          </w:p>
          <w:p w14:paraId="3B90697B" w14:textId="77777777" w:rsidR="000B365A" w:rsidRPr="00704411" w:rsidRDefault="000B365A" w:rsidP="000B365A">
            <w:pPr>
              <w:pStyle w:val="normal1"/>
              <w:spacing w:after="0"/>
              <w:rPr>
                <w:rFonts w:ascii="Times New Roman" w:eastAsia="Aptos" w:hAnsi="Times New Roman" w:cs="Times New Roman"/>
                <w:color w:val="auto"/>
                <w:sz w:val="20"/>
                <w:szCs w:val="20"/>
              </w:rPr>
            </w:pPr>
          </w:p>
          <w:p w14:paraId="677C1542" w14:textId="77777777" w:rsidR="00492DFF" w:rsidRPr="00704411" w:rsidRDefault="00492DFF" w:rsidP="005C08A4">
            <w:pPr>
              <w:pStyle w:val="Heading4"/>
              <w:rPr>
                <w:rFonts w:cs="Times New Roman"/>
                <w:i w:val="0"/>
                <w:iCs w:val="0"/>
                <w:color w:val="auto"/>
                <w:sz w:val="20"/>
                <w:szCs w:val="20"/>
              </w:rPr>
            </w:pPr>
            <w:bookmarkStart w:id="80" w:name="_Toc225360413"/>
            <w:r w:rsidRPr="00704411">
              <w:rPr>
                <w:rFonts w:cs="Times New Roman"/>
                <w:i w:val="0"/>
                <w:iCs w:val="0"/>
                <w:color w:val="auto"/>
                <w:sz w:val="20"/>
                <w:szCs w:val="20"/>
              </w:rPr>
              <w:t>27.B. If yes, does your organization use international technical standards or best practices when developing or implementing content provenance?</w:t>
            </w:r>
            <w:bookmarkEnd w:id="80"/>
          </w:p>
          <w:p w14:paraId="105A020A" w14:textId="77777777" w:rsidR="000B365A" w:rsidRDefault="00492DFF" w:rsidP="000B365A">
            <w:pPr>
              <w:pStyle w:val="normal1"/>
              <w:spacing w:after="0"/>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Yes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Not applicable</w:t>
            </w:r>
            <w:r>
              <w:rPr>
                <w:rFonts w:ascii="Times New Roman" w:eastAsia="Aptos" w:hAnsi="Times New Roman" w:cs="Times New Roman"/>
                <w:color w:val="auto"/>
                <w:sz w:val="20"/>
                <w:szCs w:val="20"/>
              </w:rPr>
              <w:t xml:space="preserve"> </w:t>
            </w:r>
          </w:p>
          <w:p w14:paraId="1E488182" w14:textId="76680A24" w:rsidR="00492DFF" w:rsidRDefault="00492DFF" w:rsidP="000B365A">
            <w:pPr>
              <w:pStyle w:val="normal1"/>
              <w:spacing w:after="0"/>
              <w:rPr>
                <w:rFonts w:ascii="Times New Roman" w:eastAsia="Aptos" w:hAnsi="Times New Roman" w:cs="Times New Roman"/>
                <w:color w:val="auto"/>
                <w:sz w:val="20"/>
                <w:szCs w:val="20"/>
              </w:rPr>
            </w:pPr>
            <w:r>
              <w:rPr>
                <w:rFonts w:ascii="Times New Roman" w:eastAsia="Aptos" w:hAnsi="Times New Roman" w:cs="Times New Roman"/>
                <w:color w:val="auto"/>
                <w:sz w:val="20"/>
                <w:szCs w:val="20"/>
              </w:rPr>
              <w:t>Tools used / Metrics used</w:t>
            </w:r>
          </w:p>
          <w:p w14:paraId="79A21EC0" w14:textId="77777777" w:rsidR="000B365A" w:rsidRPr="00704411" w:rsidRDefault="000B365A" w:rsidP="000B365A">
            <w:pPr>
              <w:pStyle w:val="normal1"/>
              <w:spacing w:after="0"/>
              <w:rPr>
                <w:rFonts w:ascii="Times New Roman" w:eastAsia="Aptos" w:hAnsi="Times New Roman" w:cs="Times New Roman"/>
                <w:color w:val="auto"/>
                <w:sz w:val="20"/>
                <w:szCs w:val="20"/>
              </w:rPr>
            </w:pPr>
          </w:p>
          <w:p w14:paraId="5E9D2DB8" w14:textId="3DD538C4" w:rsidR="00492DFF" w:rsidRPr="00704411" w:rsidRDefault="00492DFF" w:rsidP="005C08A4">
            <w:pPr>
              <w:pStyle w:val="Heading4"/>
              <w:rPr>
                <w:rFonts w:cs="Times New Roman"/>
                <w:i w:val="0"/>
                <w:iCs w:val="0"/>
                <w:color w:val="auto"/>
                <w:sz w:val="20"/>
                <w:szCs w:val="20"/>
              </w:rPr>
            </w:pPr>
            <w:r w:rsidRPr="00704411">
              <w:rPr>
                <w:rFonts w:cs="Times New Roman"/>
                <w:i w:val="0"/>
                <w:iCs w:val="0"/>
                <w:color w:val="auto"/>
                <w:sz w:val="20"/>
                <w:szCs w:val="20"/>
              </w:rPr>
              <w:t>27.</w:t>
            </w:r>
            <w:bookmarkStart w:id="81" w:name="_Toc225360414"/>
            <w:r w:rsidRPr="00704411">
              <w:rPr>
                <w:rFonts w:cs="Times New Roman"/>
                <w:i w:val="0"/>
                <w:iCs w:val="0"/>
                <w:color w:val="auto"/>
                <w:sz w:val="20"/>
                <w:szCs w:val="20"/>
              </w:rPr>
              <w:t xml:space="preserve">C. </w:t>
            </w:r>
            <w:r w:rsidR="00F17C49">
              <w:rPr>
                <w:rFonts w:cs="Times New Roman"/>
                <w:i w:val="0"/>
                <w:iCs w:val="0"/>
                <w:color w:val="auto"/>
                <w:sz w:val="20"/>
                <w:szCs w:val="20"/>
              </w:rPr>
              <w:t>If yes, d</w:t>
            </w:r>
            <w:r w:rsidRPr="00704411">
              <w:rPr>
                <w:rFonts w:cs="Times New Roman"/>
                <w:i w:val="0"/>
                <w:iCs w:val="0"/>
                <w:color w:val="auto"/>
                <w:sz w:val="20"/>
                <w:szCs w:val="20"/>
              </w:rPr>
              <w:t>oes your organization collaborate on or invest in research to advance content authentication and provenance?</w:t>
            </w:r>
            <w:bookmarkEnd w:id="81"/>
          </w:p>
          <w:p w14:paraId="4EEFCF59" w14:textId="3313A4DA" w:rsidR="00492DFF" w:rsidRDefault="00492DFF" w:rsidP="000B365A">
            <w:pPr>
              <w:pStyle w:val="normal1"/>
              <w:spacing w:after="0"/>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Yes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Not applicable</w:t>
            </w:r>
            <w:r>
              <w:rPr>
                <w:rFonts w:ascii="Times New Roman" w:eastAsia="Aptos" w:hAnsi="Times New Roman" w:cs="Times New Roman"/>
                <w:color w:val="auto"/>
                <w:sz w:val="20"/>
                <w:szCs w:val="20"/>
              </w:rPr>
              <w:t xml:space="preserve"> </w:t>
            </w:r>
          </w:p>
          <w:p w14:paraId="0E7EEFC9" w14:textId="77777777" w:rsidR="000B365A" w:rsidRDefault="000B365A" w:rsidP="000B365A">
            <w:pPr>
              <w:pStyle w:val="normal1"/>
              <w:spacing w:after="0"/>
              <w:rPr>
                <w:rFonts w:ascii="Times New Roman" w:eastAsia="Aptos" w:hAnsi="Times New Roman" w:cs="Times New Roman"/>
                <w:color w:val="auto"/>
                <w:sz w:val="20"/>
                <w:szCs w:val="20"/>
              </w:rPr>
            </w:pPr>
            <w:r>
              <w:rPr>
                <w:rFonts w:ascii="Times New Roman" w:eastAsia="Aptos" w:hAnsi="Times New Roman" w:cs="Times New Roman"/>
                <w:color w:val="auto"/>
                <w:sz w:val="20"/>
                <w:szCs w:val="20"/>
              </w:rPr>
              <w:t>Tools used / Metrics used</w:t>
            </w:r>
          </w:p>
          <w:p w14:paraId="6238B8C2" w14:textId="77777777" w:rsidR="000B365A" w:rsidRPr="00704411" w:rsidRDefault="000B365A" w:rsidP="000B365A">
            <w:pPr>
              <w:pStyle w:val="normal1"/>
              <w:spacing w:after="0"/>
              <w:rPr>
                <w:rFonts w:ascii="Times New Roman" w:eastAsia="Aptos" w:hAnsi="Times New Roman" w:cs="Times New Roman"/>
                <w:color w:val="auto"/>
                <w:sz w:val="20"/>
                <w:szCs w:val="20"/>
              </w:rPr>
            </w:pPr>
          </w:p>
          <w:p w14:paraId="429E8789" w14:textId="77777777" w:rsidR="00C96D5E" w:rsidRDefault="00492DFF" w:rsidP="000B365A">
            <w:pPr>
              <w:pStyle w:val="normal1"/>
              <w:spacing w:after="0"/>
              <w:jc w:val="both"/>
              <w:rPr>
                <w:rFonts w:ascii="Times New Roman" w:hAnsi="Times New Roman" w:cs="Times New Roman"/>
                <w:color w:val="auto"/>
                <w:sz w:val="20"/>
                <w:szCs w:val="20"/>
              </w:rPr>
            </w:pPr>
            <w:r w:rsidRPr="00704411">
              <w:rPr>
                <w:rFonts w:ascii="Times New Roman" w:eastAsia="Aptos" w:hAnsi="Times New Roman" w:cs="Times New Roman"/>
                <w:color w:val="auto"/>
                <w:sz w:val="20"/>
                <w:szCs w:val="20"/>
              </w:rPr>
              <w:t xml:space="preserve">27.D. </w:t>
            </w:r>
            <w:r w:rsidR="00F17C49">
              <w:rPr>
                <w:rFonts w:ascii="Times New Roman" w:eastAsia="Aptos" w:hAnsi="Times New Roman" w:cs="Times New Roman"/>
                <w:color w:val="auto"/>
                <w:sz w:val="20"/>
                <w:szCs w:val="20"/>
              </w:rPr>
              <w:t>If yes, d</w:t>
            </w:r>
            <w:r w:rsidRPr="00704411">
              <w:rPr>
                <w:rFonts w:ascii="Times New Roman" w:eastAsia="Aptos" w:hAnsi="Times New Roman" w:cs="Times New Roman"/>
                <w:color w:val="auto"/>
                <w:sz w:val="20"/>
                <w:szCs w:val="20"/>
              </w:rPr>
              <w:t>escribe how provenance mechanisms are implemented and which standards or tools are used, and any collaborations or investments to improve content authentication (e.g., C2PA credentials, joint R&amp;D projects, open-source initiatives, standard-setting groups). You may also indicate whether these mechanisms are tested for robustness against removal, tampering, or circumvention.</w:t>
            </w:r>
            <w:r w:rsidRPr="00704411" w:rsidDel="00161434">
              <w:rPr>
                <w:rFonts w:ascii="Times New Roman" w:eastAsia="Aptos" w:hAnsi="Times New Roman" w:cs="Times New Roman"/>
                <w:color w:val="auto"/>
                <w:sz w:val="20"/>
                <w:szCs w:val="20"/>
              </w:rPr>
              <w:t xml:space="preserve"> </w:t>
            </w:r>
            <w:r w:rsidRPr="00704411">
              <w:rPr>
                <w:rFonts w:ascii="Times New Roman" w:hAnsi="Times New Roman" w:cs="Times New Roman"/>
                <w:color w:val="auto"/>
                <w:sz w:val="20"/>
                <w:szCs w:val="20"/>
              </w:rPr>
              <w:t xml:space="preserve">     </w:t>
            </w:r>
          </w:p>
          <w:p w14:paraId="60F26B90" w14:textId="3ED31377" w:rsidR="00492DFF" w:rsidRPr="00704411" w:rsidRDefault="00492DFF" w:rsidP="000B365A">
            <w:pPr>
              <w:pStyle w:val="normal1"/>
              <w:spacing w:after="0"/>
              <w:jc w:val="both"/>
              <w:rPr>
                <w:rFonts w:ascii="Times New Roman" w:hAnsi="Times New Roman" w:cs="Times New Roman"/>
                <w:color w:val="auto"/>
                <w:sz w:val="20"/>
                <w:szCs w:val="20"/>
              </w:rPr>
            </w:pPr>
            <w:r>
              <w:rPr>
                <w:rFonts w:ascii="Times New Roman" w:eastAsia="Aptos" w:hAnsi="Times New Roman" w:cs="Times New Roman"/>
                <w:color w:val="auto"/>
                <w:sz w:val="20"/>
                <w:szCs w:val="20"/>
              </w:rPr>
              <w:t>Tools used / Metrics used</w:t>
            </w:r>
          </w:p>
        </w:tc>
      </w:tr>
      <w:tr w:rsidR="00492DFF" w:rsidRPr="00704411" w14:paraId="570AA22B"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tcBorders>
              <w:bottom w:val="single" w:sz="8" w:space="0" w:color="auto"/>
            </w:tcBorders>
            <w:shd w:val="clear" w:color="auto" w:fill="auto"/>
          </w:tcPr>
          <w:p w14:paraId="7FFE3A2C" w14:textId="77777777" w:rsidR="00492DFF" w:rsidRPr="00704411" w:rsidRDefault="00492DFF" w:rsidP="005C08A4">
            <w:pPr>
              <w:pStyle w:val="normal1"/>
              <w:rPr>
                <w:rFonts w:ascii="Times New Roman" w:eastAsia="Aptos" w:hAnsi="Times New Roman" w:cs="Times New Roman"/>
                <w:color w:val="auto"/>
                <w:sz w:val="20"/>
                <w:szCs w:val="20"/>
                <w:lang w:val="en-GB"/>
              </w:rPr>
            </w:pPr>
            <w:r w:rsidRPr="00704411">
              <w:rPr>
                <w:rFonts w:ascii="Times New Roman" w:eastAsia="Aptos" w:hAnsi="Times New Roman" w:cs="Times New Roman"/>
                <w:color w:val="auto"/>
                <w:sz w:val="20"/>
                <w:szCs w:val="20"/>
                <w:lang w:val="en-GB"/>
              </w:rPr>
              <w:t>Any further comments and implementation documentation (optional).</w:t>
            </w:r>
          </w:p>
        </w:tc>
      </w:tr>
      <w:tr w:rsidR="00492DFF" w:rsidRPr="00704411" w14:paraId="5F3B5A42" w14:textId="77777777" w:rsidTr="005C08A4">
        <w:trPr>
          <w:trHeight w:val="300"/>
        </w:trPr>
        <w:tc>
          <w:tcPr>
            <w:tcW w:w="13603" w:type="dxa"/>
            <w:tcBorders>
              <w:top w:val="single" w:sz="8" w:space="0" w:color="auto"/>
              <w:left w:val="single" w:sz="8" w:space="0" w:color="auto"/>
              <w:bottom w:val="single" w:sz="8" w:space="0" w:color="auto"/>
              <w:right w:val="single" w:sz="8" w:space="0" w:color="auto"/>
            </w:tcBorders>
            <w:shd w:val="clear" w:color="auto" w:fill="C1E4F5" w:themeFill="accent1" w:themeFillTint="33"/>
          </w:tcPr>
          <w:p w14:paraId="4DFC32F2" w14:textId="77777777" w:rsidR="00492DFF" w:rsidRPr="00704411" w:rsidRDefault="00492DFF" w:rsidP="005C08A4">
            <w:pPr>
              <w:pStyle w:val="Heading2"/>
              <w:jc w:val="center"/>
              <w:rPr>
                <w:rFonts w:ascii="Times New Roman" w:hAnsi="Times New Roman" w:cs="Times New Roman"/>
                <w:color w:val="auto"/>
                <w:sz w:val="20"/>
                <w:szCs w:val="20"/>
              </w:rPr>
            </w:pPr>
            <w:bookmarkStart w:id="82" w:name="_Toc225353900"/>
            <w:bookmarkStart w:id="83" w:name="_Toc225360415"/>
            <w:bookmarkStart w:id="84" w:name="_Toc225428657"/>
            <w:bookmarkStart w:id="85" w:name="_Toc225429236"/>
            <w:r w:rsidRPr="00704411">
              <w:rPr>
                <w:rFonts w:ascii="Times New Roman" w:hAnsi="Times New Roman" w:cs="Times New Roman"/>
                <w:color w:val="auto"/>
                <w:sz w:val="20"/>
                <w:szCs w:val="20"/>
              </w:rPr>
              <w:lastRenderedPageBreak/>
              <w:t>Section 6: RESEARCH &amp; INVESTMENT TO ADVANCE AI SAFETY &amp; MITIGATE SOCIETAL RISKS (Actions 1, 7, 8)</w:t>
            </w:r>
            <w:bookmarkEnd w:id="82"/>
            <w:bookmarkEnd w:id="83"/>
            <w:bookmarkEnd w:id="84"/>
            <w:bookmarkEnd w:id="85"/>
          </w:p>
        </w:tc>
      </w:tr>
      <w:tr w:rsidR="00492DFF" w:rsidRPr="00704411" w14:paraId="6E91C990"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tcBorders>
              <w:top w:val="single" w:sz="8" w:space="0" w:color="auto"/>
            </w:tcBorders>
            <w:shd w:val="clear" w:color="auto" w:fill="auto"/>
          </w:tcPr>
          <w:p w14:paraId="030288D8"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lang w:val="en-GB"/>
              </w:rPr>
              <w:t xml:space="preserve">Recommended for: </w:t>
            </w:r>
            <w:r w:rsidRPr="00704411">
              <w:rPr>
                <w:rFonts w:ascii="Times New Roman" w:eastAsia="Aptos" w:hAnsi="Times New Roman" w:cs="Times New Roman"/>
                <w:noProof/>
                <w:sz w:val="20"/>
                <w:szCs w:val="20"/>
                <w:lang w:val="en-GB"/>
              </w:rPr>
              <w:drawing>
                <wp:inline distT="0" distB="0" distL="0" distR="0" wp14:anchorId="641FBA4C" wp14:editId="303ADAB0">
                  <wp:extent cx="352425" cy="333375"/>
                  <wp:effectExtent l="0" t="0" r="9525" b="9525"/>
                  <wp:docPr id="1361446390" name="Picture 129"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46390" name="Picture 129"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2425" cy="333375"/>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5CE46D0D" wp14:editId="423860C4">
                  <wp:extent cx="304800" cy="304800"/>
                  <wp:effectExtent l="0" t="0" r="0" b="0"/>
                  <wp:docPr id="251926039" name="Picture 128"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26039" name="Picture 128"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4800" cy="30480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(and others where relevant).</w:t>
            </w:r>
          </w:p>
          <w:p w14:paraId="13488B68" w14:textId="13A6E859" w:rsidR="00492DFF" w:rsidRPr="00704411" w:rsidRDefault="00492DFF" w:rsidP="005C08A4">
            <w:pPr>
              <w:pStyle w:val="Heading3"/>
              <w:numPr>
                <w:ilvl w:val="0"/>
                <w:numId w:val="26"/>
              </w:numPr>
              <w:rPr>
                <w:rFonts w:cs="Times New Roman"/>
                <w:color w:val="auto"/>
                <w:sz w:val="20"/>
                <w:szCs w:val="20"/>
              </w:rPr>
            </w:pPr>
            <w:bookmarkStart w:id="86" w:name="_Toc225360416"/>
            <w:r w:rsidRPr="00704411">
              <w:rPr>
                <w:rFonts w:cs="Times New Roman"/>
                <w:color w:val="auto"/>
                <w:sz w:val="20"/>
                <w:szCs w:val="20"/>
              </w:rPr>
              <w:t>Does your organization advance research and investment in the following areas?</w:t>
            </w:r>
            <w:bookmarkEnd w:id="86"/>
            <w:r w:rsidRPr="00704411">
              <w:rPr>
                <w:rFonts w:cs="Times New Roman"/>
                <w:color w:val="auto"/>
                <w:sz w:val="20"/>
                <w:szCs w:val="20"/>
              </w:rPr>
              <w:t xml:space="preserve"> </w:t>
            </w:r>
            <w:r w:rsidR="00F17C49">
              <w:rPr>
                <w:rFonts w:eastAsia="Aptos" w:cs="Times New Roman"/>
                <w:color w:val="auto"/>
                <w:sz w:val="20"/>
                <w:szCs w:val="20"/>
              </w:rPr>
              <w:t>*</w:t>
            </w:r>
          </w:p>
          <w:p w14:paraId="6118CC74"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 xml:space="preserve">Please select all that apply to indicate areas of </w:t>
            </w:r>
            <w:r w:rsidRPr="00704411">
              <w:rPr>
                <w:rFonts w:ascii="Times New Roman" w:eastAsia="Aptos" w:hAnsi="Times New Roman" w:cs="Times New Roman"/>
                <w:color w:val="auto"/>
                <w:sz w:val="20"/>
                <w:szCs w:val="20"/>
                <w:lang w:val="en-GB"/>
              </w:rPr>
              <w:t>research and investment</w:t>
            </w:r>
            <w:r w:rsidRPr="00704411">
              <w:rPr>
                <w:rFonts w:ascii="Times New Roman" w:eastAsia="Aptos" w:hAnsi="Times New Roman" w:cs="Times New Roman"/>
                <w:color w:val="auto"/>
                <w:sz w:val="20"/>
                <w:szCs w:val="20"/>
              </w:rPr>
              <w:t>:</w:t>
            </w:r>
          </w:p>
          <w:p w14:paraId="0F686D6A"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Security</w:t>
            </w:r>
          </w:p>
          <w:p w14:paraId="343A24DF"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Safety</w:t>
            </w:r>
          </w:p>
          <w:p w14:paraId="35A53CAE" w14:textId="77777777" w:rsidR="00492DFF" w:rsidRPr="00704411" w:rsidRDefault="00492DFF" w:rsidP="005C08A4">
            <w:pPr>
              <w:pStyle w:val="normal1"/>
              <w:contextualSpacing/>
              <w:rPr>
                <w:rFonts w:ascii="Times New Roman" w:eastAsia="Aptos" w:hAnsi="Times New Roman" w:cs="Times New Roman"/>
                <w:color w:val="auto"/>
                <w:sz w:val="20"/>
                <w:szCs w:val="20"/>
                <w:lang w:val="en-GB"/>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D</w:t>
            </w:r>
            <w:proofErr w:type="spellStart"/>
            <w:r w:rsidRPr="00704411">
              <w:rPr>
                <w:rFonts w:ascii="Times New Roman" w:eastAsia="Aptos" w:hAnsi="Times New Roman" w:cs="Times New Roman"/>
                <w:color w:val="auto"/>
                <w:sz w:val="20"/>
                <w:szCs w:val="20"/>
                <w:lang w:val="en-GB"/>
              </w:rPr>
              <w:t>ata</w:t>
            </w:r>
            <w:proofErr w:type="spellEnd"/>
            <w:r w:rsidRPr="00704411">
              <w:rPr>
                <w:rFonts w:ascii="Times New Roman" w:eastAsia="Aptos" w:hAnsi="Times New Roman" w:cs="Times New Roman"/>
                <w:color w:val="auto"/>
                <w:sz w:val="20"/>
                <w:szCs w:val="20"/>
                <w:lang w:val="en-GB"/>
              </w:rPr>
              <w:t xml:space="preserve"> quality and representativeness  </w:t>
            </w:r>
          </w:p>
          <w:p w14:paraId="1F15A57F" w14:textId="77777777" w:rsidR="00492DFF" w:rsidRPr="00704411" w:rsidRDefault="00492DFF" w:rsidP="005C08A4">
            <w:pPr>
              <w:pStyle w:val="normal1"/>
              <w:contextualSpacing/>
              <w:rPr>
                <w:rFonts w:ascii="Times New Roman" w:eastAsia="Aptos" w:hAnsi="Times New Roman" w:cs="Times New Roman"/>
                <w:color w:val="auto"/>
                <w:sz w:val="20"/>
                <w:szCs w:val="20"/>
                <w:lang w:val="en-GB"/>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Information integrity </w:t>
            </w:r>
          </w:p>
          <w:p w14:paraId="1C7ABB27"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w:t>
            </w:r>
            <w:r w:rsidRPr="00704411">
              <w:rPr>
                <w:rFonts w:ascii="Times New Roman" w:eastAsia="Aptos" w:hAnsi="Times New Roman" w:cs="Times New Roman"/>
                <w:color w:val="auto"/>
                <w:sz w:val="20"/>
                <w:szCs w:val="20"/>
                <w:lang w:val="en-GB"/>
              </w:rPr>
              <w:t>System performance and outcomes (e.g. accuracy, consistency)</w:t>
            </w:r>
          </w:p>
          <w:p w14:paraId="2B6A7B9F"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Explainability or interpretability</w:t>
            </w:r>
          </w:p>
          <w:p w14:paraId="2F153BEF"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Transparency</w:t>
            </w:r>
          </w:p>
          <w:p w14:paraId="5CA90A00"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Robustness or reliability</w:t>
            </w:r>
          </w:p>
          <w:p w14:paraId="5BF19B75" w14:textId="77777777" w:rsidR="00492DFF" w:rsidRPr="00704411"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Other (please specify)</w:t>
            </w:r>
          </w:p>
          <w:p w14:paraId="5EE5C233" w14:textId="77777777" w:rsidR="00492DFF" w:rsidRDefault="00492DFF" w:rsidP="005C08A4">
            <w:pPr>
              <w:pStyle w:val="normal1"/>
              <w:contextualSpacing/>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Not applicable</w:t>
            </w:r>
          </w:p>
          <w:p w14:paraId="60A5D45D" w14:textId="5538C6F7" w:rsidR="00492DFF" w:rsidRPr="00704411" w:rsidRDefault="00492DFF" w:rsidP="005C08A4">
            <w:pPr>
              <w:pStyle w:val="normal1"/>
              <w:contextualSpacing/>
              <w:rPr>
                <w:rFonts w:ascii="Times New Roman" w:eastAsia="Aptos" w:hAnsi="Times New Roman" w:cs="Times New Roman"/>
                <w:color w:val="auto"/>
                <w:sz w:val="20"/>
                <w:szCs w:val="20"/>
                <w:lang w:val="en-GB"/>
              </w:rPr>
            </w:pPr>
            <w:r>
              <w:rPr>
                <w:rFonts w:ascii="Times New Roman" w:eastAsia="Aptos" w:hAnsi="Times New Roman" w:cs="Times New Roman"/>
                <w:color w:val="auto"/>
                <w:sz w:val="20"/>
                <w:szCs w:val="20"/>
              </w:rPr>
              <w:t>Tools used / Metrics used</w:t>
            </w:r>
          </w:p>
          <w:p w14:paraId="54D0EFF1" w14:textId="77777777" w:rsidR="00492DFF" w:rsidRPr="00704411" w:rsidRDefault="00492DFF" w:rsidP="005C08A4">
            <w:pPr>
              <w:pStyle w:val="normal1"/>
              <w:rPr>
                <w:rFonts w:ascii="Times New Roman" w:hAnsi="Times New Roman" w:cs="Times New Roman"/>
                <w:b/>
                <w:color w:val="auto"/>
                <w:sz w:val="20"/>
                <w:szCs w:val="20"/>
              </w:rPr>
            </w:pPr>
            <w:bookmarkStart w:id="87" w:name="_Toc225360417"/>
            <w:r w:rsidRPr="00704411">
              <w:rPr>
                <w:rFonts w:ascii="Times New Roman" w:hAnsi="Times New Roman" w:cs="Times New Roman"/>
                <w:color w:val="auto"/>
                <w:sz w:val="20"/>
                <w:szCs w:val="20"/>
              </w:rPr>
              <w:t xml:space="preserve">28.A. If yes, please describe key research or investment initiatives in the areas selected </w:t>
            </w:r>
            <w:proofErr w:type="gramStart"/>
            <w:r w:rsidRPr="00704411">
              <w:rPr>
                <w:rFonts w:ascii="Times New Roman" w:hAnsi="Times New Roman" w:cs="Times New Roman"/>
                <w:color w:val="auto"/>
                <w:sz w:val="20"/>
                <w:szCs w:val="20"/>
              </w:rPr>
              <w:t>above  (</w:t>
            </w:r>
            <w:proofErr w:type="gramEnd"/>
            <w:r w:rsidRPr="00704411">
              <w:rPr>
                <w:rFonts w:ascii="Times New Roman" w:hAnsi="Times New Roman" w:cs="Times New Roman"/>
                <w:color w:val="auto"/>
                <w:sz w:val="20"/>
                <w:szCs w:val="20"/>
              </w:rPr>
              <w:t>e.g., dedicated safety teams, funding of research programs, contributions to open-source safety tools, publishing research, partnerships and collaborative research initiatives). You may also indicate whether related outputs are publicly shared, shared with partners or within consortia or not publicly disclosed.</w:t>
            </w:r>
            <w:bookmarkEnd w:id="87"/>
            <w:r w:rsidRPr="00704411">
              <w:rPr>
                <w:rFonts w:ascii="Times New Roman" w:hAnsi="Times New Roman" w:cs="Times New Roman"/>
                <w:color w:val="auto"/>
                <w:sz w:val="20"/>
                <w:szCs w:val="20"/>
              </w:rPr>
              <w:t xml:space="preserve">     </w:t>
            </w:r>
          </w:p>
        </w:tc>
      </w:tr>
      <w:tr w:rsidR="00492DFF" w:rsidRPr="00704411" w14:paraId="5B9674A0" w14:textId="77777777" w:rsidTr="005C08A4">
        <w:trPr>
          <w:trHeight w:val="300"/>
        </w:trPr>
        <w:tc>
          <w:tcPr>
            <w:tcW w:w="13603" w:type="dxa"/>
          </w:tcPr>
          <w:p w14:paraId="69EE916C"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lang w:val="en-GB"/>
              </w:rPr>
              <w:t xml:space="preserve">Recommended for: </w:t>
            </w:r>
            <w:r w:rsidRPr="00704411">
              <w:rPr>
                <w:rFonts w:ascii="Times New Roman" w:eastAsia="Aptos" w:hAnsi="Times New Roman" w:cs="Times New Roman"/>
                <w:noProof/>
                <w:sz w:val="20"/>
                <w:szCs w:val="20"/>
                <w:lang w:val="en-GB"/>
              </w:rPr>
              <w:drawing>
                <wp:inline distT="0" distB="0" distL="0" distR="0" wp14:anchorId="07E51F44" wp14:editId="7BED21EE">
                  <wp:extent cx="352425" cy="333375"/>
                  <wp:effectExtent l="0" t="0" r="9525" b="9525"/>
                  <wp:docPr id="31963276" name="Picture 135"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3276" name="Picture 135"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2425" cy="333375"/>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533BAA6F" wp14:editId="330651A5">
                  <wp:extent cx="304800" cy="304800"/>
                  <wp:effectExtent l="0" t="0" r="0" b="0"/>
                  <wp:docPr id="2055165895" name="Picture 134"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65895" name="Picture 134"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4800" cy="30480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1477014F" wp14:editId="3479E96D">
                  <wp:extent cx="323850" cy="323850"/>
                  <wp:effectExtent l="0" t="0" r="0" b="0"/>
                  <wp:docPr id="49106930" name="Picture 133"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06930" name="Picture 133" descr="A blue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l="4395" t="6348" r="7256" b="3838"/>
                          <a:stretch>
                            <a:fillRect/>
                          </a:stretch>
                        </pic:blipFill>
                        <pic:spPr bwMode="auto">
                          <a:xfrm>
                            <a:off x="0" y="0"/>
                            <a:ext cx="323850" cy="32385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(and others where relevant).</w:t>
            </w:r>
          </w:p>
          <w:p w14:paraId="004DBCAC" w14:textId="77777777" w:rsidR="00492DFF" w:rsidRPr="00704411" w:rsidRDefault="00492DFF" w:rsidP="005C08A4">
            <w:pPr>
              <w:pStyle w:val="Heading3"/>
              <w:numPr>
                <w:ilvl w:val="0"/>
                <w:numId w:val="26"/>
              </w:numPr>
              <w:rPr>
                <w:rFonts w:cs="Times New Roman"/>
                <w:color w:val="auto"/>
                <w:sz w:val="20"/>
                <w:szCs w:val="20"/>
              </w:rPr>
            </w:pPr>
            <w:bookmarkStart w:id="88" w:name="_Toc225360418"/>
            <w:r w:rsidRPr="00704411">
              <w:rPr>
                <w:rFonts w:cs="Times New Roman"/>
                <w:color w:val="auto"/>
                <w:sz w:val="20"/>
                <w:szCs w:val="20"/>
              </w:rPr>
              <w:t xml:space="preserve">Does your organization pursue research or investment </w:t>
            </w:r>
            <w:bookmarkEnd w:id="88"/>
            <w:r w:rsidRPr="00704411">
              <w:rPr>
                <w:rFonts w:eastAsia="Aptos" w:cs="Times New Roman"/>
                <w:color w:val="auto"/>
                <w:sz w:val="20"/>
                <w:szCs w:val="20"/>
                <w:lang w:val="en-GB"/>
              </w:rPr>
              <w:t xml:space="preserve">related to socio-economic or environmental considerations in the development and deployment of </w:t>
            </w:r>
            <w:proofErr w:type="gramStart"/>
            <w:r w:rsidRPr="00704411">
              <w:rPr>
                <w:rFonts w:eastAsia="Aptos" w:cs="Times New Roman"/>
                <w:color w:val="auto"/>
                <w:sz w:val="20"/>
                <w:szCs w:val="20"/>
                <w:lang w:val="en-GB"/>
              </w:rPr>
              <w:t>AI?</w:t>
            </w:r>
            <w:r>
              <w:rPr>
                <w:rFonts w:eastAsia="Aptos" w:cs="Times New Roman"/>
                <w:color w:val="auto"/>
                <w:sz w:val="20"/>
                <w:szCs w:val="20"/>
                <w:lang w:val="en-GB"/>
              </w:rPr>
              <w:t>*</w:t>
            </w:r>
            <w:proofErr w:type="gramEnd"/>
          </w:p>
          <w:p w14:paraId="414BBD32"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rPr>
              <w:t>Please select all that apply:</w:t>
            </w:r>
          </w:p>
          <w:p w14:paraId="11A5EF2D"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Socio-</w:t>
            </w:r>
            <w:proofErr w:type="gramStart"/>
            <w:r w:rsidRPr="00704411">
              <w:rPr>
                <w:rFonts w:ascii="Times New Roman" w:eastAsia="Aptos" w:hAnsi="Times New Roman" w:cs="Times New Roman"/>
                <w:color w:val="auto"/>
                <w:sz w:val="20"/>
                <w:szCs w:val="20"/>
              </w:rPr>
              <w:t xml:space="preserve">economic </w:t>
            </w:r>
            <w:r w:rsidRPr="00704411">
              <w:rPr>
                <w:rFonts w:ascii="Times New Roman" w:eastAsia="Aptos" w:hAnsi="Times New Roman" w:cs="Times New Roman"/>
                <w:color w:val="auto"/>
                <w:sz w:val="20"/>
                <w:szCs w:val="20"/>
                <w:lang w:val="en-GB"/>
              </w:rPr>
              <w:t xml:space="preserve"> considerations</w:t>
            </w:r>
            <w:proofErr w:type="gramEnd"/>
            <w:r w:rsidRPr="00704411">
              <w:rPr>
                <w:rFonts w:ascii="Times New Roman" w:eastAsia="Aptos" w:hAnsi="Times New Roman" w:cs="Times New Roman"/>
                <w:color w:val="auto"/>
                <w:sz w:val="20"/>
                <w:szCs w:val="20"/>
                <w:lang w:val="en-GB"/>
              </w:rPr>
              <w:t xml:space="preserve"> (e.g., AI adoption and productivity, workforce transitions, skills development, access to AI tools)</w:t>
            </w:r>
            <w:r w:rsidRPr="00704411">
              <w:rPr>
                <w:rFonts w:ascii="Times New Roman" w:eastAsia="Aptos" w:hAnsi="Times New Roman" w:cs="Times New Roman"/>
                <w:color w:val="auto"/>
                <w:sz w:val="20"/>
                <w:szCs w:val="20"/>
              </w:rPr>
              <w:br/>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Environmental </w:t>
            </w:r>
            <w:r w:rsidRPr="00704411">
              <w:rPr>
                <w:rFonts w:ascii="Times New Roman" w:eastAsia="Aptos" w:hAnsi="Times New Roman" w:cs="Times New Roman"/>
                <w:color w:val="auto"/>
                <w:sz w:val="20"/>
                <w:szCs w:val="20"/>
                <w:lang w:val="en-GB"/>
              </w:rPr>
              <w:t xml:space="preserve">considerations (e.g., energy use, computational efficiency, resource use) </w:t>
            </w:r>
            <w:r w:rsidRPr="00704411">
              <w:rPr>
                <w:rFonts w:ascii="Times New Roman" w:eastAsia="Aptos" w:hAnsi="Times New Roman" w:cs="Times New Roman"/>
                <w:color w:val="auto"/>
                <w:sz w:val="20"/>
                <w:szCs w:val="20"/>
              </w:rPr>
              <w:t xml:space="preserve"> </w:t>
            </w:r>
          </w:p>
          <w:p w14:paraId="25D54234" w14:textId="77777777" w:rsidR="00492DFF" w:rsidRDefault="00492DFF" w:rsidP="000B365A">
            <w:pPr>
              <w:pStyle w:val="normal1"/>
              <w:spacing w:after="0"/>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lastRenderedPageBreak/>
              <w:t>☐</w:t>
            </w:r>
            <w:r w:rsidRPr="00704411">
              <w:rPr>
                <w:rFonts w:ascii="Times New Roman" w:eastAsia="Aptos" w:hAnsi="Times New Roman" w:cs="Times New Roman"/>
                <w:color w:val="auto"/>
                <w:sz w:val="20"/>
                <w:szCs w:val="20"/>
              </w:rPr>
              <w:t xml:space="preserve"> Not applicable</w:t>
            </w:r>
          </w:p>
          <w:p w14:paraId="79356C37" w14:textId="77777777" w:rsidR="00C96D5E" w:rsidRPr="00C96D5E" w:rsidRDefault="00492DFF" w:rsidP="000B365A">
            <w:pPr>
              <w:pStyle w:val="Heading4"/>
              <w:spacing w:after="0"/>
              <w:rPr>
                <w:rFonts w:eastAsia="Aptos" w:cs="Times New Roman"/>
                <w:i w:val="0"/>
                <w:iCs w:val="0"/>
                <w:color w:val="auto"/>
                <w:sz w:val="20"/>
                <w:szCs w:val="20"/>
              </w:rPr>
            </w:pPr>
            <w:r w:rsidRPr="00C96D5E">
              <w:rPr>
                <w:rFonts w:eastAsia="Aptos" w:cs="Times New Roman"/>
                <w:i w:val="0"/>
                <w:iCs w:val="0"/>
                <w:color w:val="auto"/>
                <w:sz w:val="20"/>
                <w:szCs w:val="20"/>
              </w:rPr>
              <w:t>Tools used / Metrics used</w:t>
            </w:r>
            <w:r w:rsidRPr="00C96D5E" w:rsidDel="006906E2">
              <w:rPr>
                <w:rFonts w:eastAsia="Aptos" w:cs="Times New Roman"/>
                <w:i w:val="0"/>
                <w:iCs w:val="0"/>
                <w:color w:val="auto"/>
                <w:sz w:val="20"/>
                <w:szCs w:val="20"/>
              </w:rPr>
              <w:t xml:space="preserve"> </w:t>
            </w:r>
            <w:bookmarkStart w:id="89" w:name="_Toc225360419"/>
          </w:p>
          <w:p w14:paraId="62E3E35E" w14:textId="56C25B4D" w:rsidR="00492DFF" w:rsidRPr="00704411" w:rsidRDefault="00492DFF" w:rsidP="005C08A4">
            <w:pPr>
              <w:pStyle w:val="Heading4"/>
              <w:rPr>
                <w:rFonts w:cs="Times New Roman"/>
                <w:i w:val="0"/>
                <w:iCs w:val="0"/>
                <w:color w:val="auto"/>
                <w:sz w:val="20"/>
                <w:szCs w:val="20"/>
              </w:rPr>
            </w:pPr>
            <w:r w:rsidRPr="00704411">
              <w:rPr>
                <w:rFonts w:cs="Times New Roman"/>
                <w:i w:val="0"/>
                <w:iCs w:val="0"/>
                <w:color w:val="auto"/>
                <w:sz w:val="20"/>
                <w:szCs w:val="20"/>
              </w:rPr>
              <w:t>29A. If yes, please provide examples of relevant research or investment initiatives for the areas selected above.</w:t>
            </w:r>
            <w:bookmarkEnd w:id="89"/>
          </w:p>
        </w:tc>
      </w:tr>
      <w:tr w:rsidR="00492DFF" w:rsidRPr="00704411" w14:paraId="787E46D4"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tcBorders>
              <w:bottom w:val="single" w:sz="8" w:space="0" w:color="auto"/>
            </w:tcBorders>
            <w:shd w:val="clear" w:color="auto" w:fill="auto"/>
          </w:tcPr>
          <w:p w14:paraId="3604FD82" w14:textId="77777777" w:rsidR="00492DFF" w:rsidRPr="00704411" w:rsidRDefault="00492DFF" w:rsidP="005C08A4">
            <w:pPr>
              <w:pStyle w:val="normal1"/>
              <w:rPr>
                <w:rFonts w:ascii="Times New Roman" w:eastAsia="Aptos" w:hAnsi="Times New Roman" w:cs="Times New Roman"/>
                <w:color w:val="auto"/>
                <w:sz w:val="20"/>
                <w:szCs w:val="20"/>
                <w:lang w:val="en-GB"/>
              </w:rPr>
            </w:pPr>
            <w:r w:rsidRPr="00704411">
              <w:rPr>
                <w:rFonts w:ascii="Times New Roman" w:eastAsia="Aptos" w:hAnsi="Times New Roman" w:cs="Times New Roman"/>
                <w:color w:val="auto"/>
                <w:sz w:val="20"/>
                <w:szCs w:val="20"/>
                <w:lang w:val="en-GB"/>
              </w:rPr>
              <w:t>Any further comments and implementation documentation (optional).</w:t>
            </w:r>
          </w:p>
        </w:tc>
      </w:tr>
      <w:tr w:rsidR="00492DFF" w:rsidRPr="00704411" w14:paraId="2EA33A81" w14:textId="77777777" w:rsidTr="005C08A4">
        <w:trPr>
          <w:trHeight w:val="300"/>
        </w:trPr>
        <w:tc>
          <w:tcPr>
            <w:tcW w:w="13603" w:type="dxa"/>
            <w:tcBorders>
              <w:top w:val="single" w:sz="8" w:space="0" w:color="auto"/>
              <w:left w:val="single" w:sz="8" w:space="0" w:color="auto"/>
              <w:bottom w:val="single" w:sz="8" w:space="0" w:color="auto"/>
              <w:right w:val="single" w:sz="8" w:space="0" w:color="auto"/>
            </w:tcBorders>
            <w:shd w:val="clear" w:color="auto" w:fill="C1E4F5" w:themeFill="accent1" w:themeFillTint="33"/>
          </w:tcPr>
          <w:p w14:paraId="1F7034B8" w14:textId="77777777" w:rsidR="00492DFF" w:rsidRPr="00704411" w:rsidRDefault="00492DFF" w:rsidP="005C08A4">
            <w:pPr>
              <w:pStyle w:val="Heading2"/>
              <w:jc w:val="center"/>
              <w:rPr>
                <w:rFonts w:ascii="Times New Roman" w:hAnsi="Times New Roman" w:cs="Times New Roman"/>
                <w:color w:val="auto"/>
                <w:sz w:val="20"/>
                <w:szCs w:val="20"/>
              </w:rPr>
            </w:pPr>
            <w:bookmarkStart w:id="90" w:name="_Toc225353901"/>
            <w:bookmarkStart w:id="91" w:name="_Toc225360420"/>
            <w:bookmarkStart w:id="92" w:name="_Toc225428658"/>
            <w:bookmarkStart w:id="93" w:name="_Toc225429237"/>
            <w:r w:rsidRPr="00704411">
              <w:rPr>
                <w:rFonts w:ascii="Times New Roman" w:hAnsi="Times New Roman" w:cs="Times New Roman"/>
                <w:color w:val="auto"/>
                <w:sz w:val="20"/>
                <w:szCs w:val="20"/>
              </w:rPr>
              <w:t>Section 7: ADVANCING HUMAN AND GLOBAL INTERESTS (Action 9)</w:t>
            </w:r>
            <w:bookmarkEnd w:id="90"/>
            <w:bookmarkEnd w:id="91"/>
            <w:bookmarkEnd w:id="92"/>
            <w:bookmarkEnd w:id="93"/>
          </w:p>
        </w:tc>
      </w:tr>
      <w:tr w:rsidR="00492DFF" w:rsidRPr="00704411" w14:paraId="279BDB86"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tcBorders>
              <w:top w:val="single" w:sz="8" w:space="0" w:color="auto"/>
            </w:tcBorders>
            <w:shd w:val="clear" w:color="auto" w:fill="auto"/>
          </w:tcPr>
          <w:p w14:paraId="47084187" w14:textId="77777777" w:rsidR="00492DFF" w:rsidRPr="00704411" w:rsidRDefault="00492DFF" w:rsidP="005C08A4">
            <w:pPr>
              <w:pStyle w:val="normal1"/>
              <w:rPr>
                <w:rFonts w:ascii="Times New Roman" w:eastAsia="Aptos" w:hAnsi="Times New Roman" w:cs="Times New Roman"/>
                <w:color w:val="auto"/>
                <w:sz w:val="20"/>
                <w:szCs w:val="20"/>
                <w:lang w:val="en-GB"/>
              </w:rPr>
            </w:pPr>
            <w:r w:rsidRPr="00704411">
              <w:rPr>
                <w:rFonts w:ascii="Times New Roman" w:eastAsia="Aptos" w:hAnsi="Times New Roman" w:cs="Times New Roman"/>
                <w:color w:val="auto"/>
                <w:sz w:val="20"/>
                <w:szCs w:val="20"/>
                <w:lang w:val="en-GB"/>
              </w:rPr>
              <w:t xml:space="preserve">Recommended for: </w:t>
            </w:r>
            <w:r w:rsidRPr="00704411">
              <w:rPr>
                <w:rFonts w:ascii="Times New Roman" w:eastAsia="Aptos" w:hAnsi="Times New Roman" w:cs="Times New Roman"/>
                <w:noProof/>
                <w:sz w:val="20"/>
                <w:szCs w:val="20"/>
                <w:lang w:val="en-GB"/>
              </w:rPr>
              <w:drawing>
                <wp:inline distT="0" distB="0" distL="0" distR="0" wp14:anchorId="43FCB724" wp14:editId="510AB0ED">
                  <wp:extent cx="354330" cy="332740"/>
                  <wp:effectExtent l="0" t="0" r="7620" b="0"/>
                  <wp:docPr id="179131010" name="Picture 138"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31010" name="Picture 138"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4330" cy="33274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22324D90" wp14:editId="7ED66281">
                  <wp:extent cx="306705" cy="306705"/>
                  <wp:effectExtent l="0" t="0" r="0" b="0"/>
                  <wp:docPr id="1559899443" name="Picture 137"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899443" name="Picture 137"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6705" cy="306705"/>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018DDCDD" wp14:editId="3A5EB046">
                  <wp:extent cx="322580" cy="322580"/>
                  <wp:effectExtent l="0" t="0" r="1270" b="1270"/>
                  <wp:docPr id="564364792" name="Picture 136"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364792" name="Picture 136" descr="A blue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l="4395" t="6348" r="7256" b="3838"/>
                          <a:stretch>
                            <a:fillRect/>
                          </a:stretch>
                        </pic:blipFill>
                        <pic:spPr bwMode="auto">
                          <a:xfrm>
                            <a:off x="0" y="0"/>
                            <a:ext cx="322580" cy="32258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(and others where relevant).</w:t>
            </w:r>
          </w:p>
          <w:p w14:paraId="22C6A9A4" w14:textId="77777777" w:rsidR="00492DFF" w:rsidRPr="00704411" w:rsidRDefault="00492DFF" w:rsidP="005C08A4">
            <w:pPr>
              <w:pStyle w:val="Heading3"/>
              <w:numPr>
                <w:ilvl w:val="0"/>
                <w:numId w:val="26"/>
              </w:numPr>
              <w:rPr>
                <w:rFonts w:cs="Times New Roman"/>
                <w:color w:val="auto"/>
                <w:sz w:val="20"/>
                <w:szCs w:val="20"/>
              </w:rPr>
            </w:pPr>
            <w:bookmarkStart w:id="94" w:name="_Toc225360421"/>
            <w:r w:rsidRPr="00704411">
              <w:rPr>
                <w:rFonts w:cs="Times New Roman"/>
                <w:color w:val="auto"/>
                <w:sz w:val="20"/>
                <w:szCs w:val="20"/>
              </w:rPr>
              <w:t xml:space="preserve">Does your organization support any digital literacy, education or training initiatives to improve user awareness and/or help people understand the nature, capabilities and limitations of advanced AI </w:t>
            </w:r>
            <w:proofErr w:type="gramStart"/>
            <w:r w:rsidRPr="00704411">
              <w:rPr>
                <w:rFonts w:cs="Times New Roman"/>
                <w:color w:val="auto"/>
                <w:sz w:val="20"/>
                <w:szCs w:val="20"/>
              </w:rPr>
              <w:t>systems?</w:t>
            </w:r>
            <w:bookmarkEnd w:id="94"/>
            <w:r>
              <w:rPr>
                <w:rFonts w:cs="Times New Roman"/>
                <w:color w:val="auto"/>
                <w:sz w:val="20"/>
                <w:szCs w:val="20"/>
              </w:rPr>
              <w:t>*</w:t>
            </w:r>
            <w:proofErr w:type="gramEnd"/>
          </w:p>
          <w:p w14:paraId="3A66CB00" w14:textId="77777777" w:rsidR="00492DFF" w:rsidRDefault="00492DFF" w:rsidP="000B365A">
            <w:pPr>
              <w:pStyle w:val="normal1"/>
              <w:spacing w:after="0"/>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Yes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Not applicable</w:t>
            </w:r>
          </w:p>
          <w:p w14:paraId="478ADBF5" w14:textId="77777777" w:rsidR="00C96D5E" w:rsidRPr="00C96D5E" w:rsidRDefault="00492DFF" w:rsidP="000B365A">
            <w:pPr>
              <w:pStyle w:val="Heading4"/>
              <w:spacing w:after="0"/>
              <w:rPr>
                <w:rFonts w:eastAsia="Aptos" w:cs="Times New Roman"/>
                <w:i w:val="0"/>
                <w:iCs w:val="0"/>
                <w:color w:val="auto"/>
                <w:sz w:val="20"/>
                <w:szCs w:val="20"/>
              </w:rPr>
            </w:pPr>
            <w:r w:rsidRPr="00C96D5E">
              <w:rPr>
                <w:rFonts w:eastAsia="Aptos" w:cs="Times New Roman"/>
                <w:i w:val="0"/>
                <w:iCs w:val="0"/>
                <w:color w:val="auto"/>
                <w:sz w:val="20"/>
                <w:szCs w:val="20"/>
              </w:rPr>
              <w:t>Tools used / Metrics used</w:t>
            </w:r>
            <w:r w:rsidRPr="00C96D5E" w:rsidDel="006906E2">
              <w:rPr>
                <w:rFonts w:eastAsia="Aptos" w:cs="Times New Roman"/>
                <w:i w:val="0"/>
                <w:iCs w:val="0"/>
                <w:color w:val="auto"/>
                <w:sz w:val="20"/>
                <w:szCs w:val="20"/>
              </w:rPr>
              <w:t xml:space="preserve"> </w:t>
            </w:r>
            <w:bookmarkStart w:id="95" w:name="_Toc225360422"/>
          </w:p>
          <w:p w14:paraId="0982CEB7" w14:textId="1185729E" w:rsidR="00492DFF" w:rsidRDefault="00492DFF" w:rsidP="005C08A4">
            <w:pPr>
              <w:pStyle w:val="Heading4"/>
              <w:rPr>
                <w:rFonts w:cs="Times New Roman"/>
                <w:i w:val="0"/>
                <w:iCs w:val="0"/>
                <w:color w:val="auto"/>
                <w:sz w:val="20"/>
                <w:szCs w:val="20"/>
              </w:rPr>
            </w:pPr>
            <w:r w:rsidRPr="00704411">
              <w:rPr>
                <w:rFonts w:cs="Times New Roman"/>
                <w:i w:val="0"/>
                <w:iCs w:val="0"/>
                <w:color w:val="auto"/>
                <w:sz w:val="20"/>
                <w:szCs w:val="20"/>
              </w:rPr>
              <w:t xml:space="preserve">30.A. If yes, please describe any digital literacy or training initiatives your organization supports (e.g., user education, public AI-education programs, school or university partnerships, community workshops). You may also indicate whether these efforts include or </w:t>
            </w:r>
            <w:proofErr w:type="spellStart"/>
            <w:r w:rsidRPr="00704411">
              <w:rPr>
                <w:rFonts w:cs="Times New Roman"/>
                <w:i w:val="0"/>
                <w:iCs w:val="0"/>
                <w:color w:val="auto"/>
                <w:sz w:val="20"/>
                <w:szCs w:val="20"/>
              </w:rPr>
              <w:t>prioritise</w:t>
            </w:r>
            <w:proofErr w:type="spellEnd"/>
            <w:r w:rsidRPr="00704411">
              <w:rPr>
                <w:rFonts w:cs="Times New Roman"/>
                <w:i w:val="0"/>
                <w:iCs w:val="0"/>
                <w:color w:val="auto"/>
                <w:sz w:val="20"/>
                <w:szCs w:val="20"/>
              </w:rPr>
              <w:t xml:space="preserve"> underserved or underrepresented communities.</w:t>
            </w:r>
            <w:bookmarkEnd w:id="95"/>
          </w:p>
          <w:p w14:paraId="7A40EB9D" w14:textId="49B2196F" w:rsidR="00492DFF" w:rsidRPr="00E43AA1" w:rsidRDefault="00492DFF" w:rsidP="00E43AA1">
            <w:pPr>
              <w:rPr>
                <w:i/>
                <w:iCs/>
              </w:rPr>
            </w:pPr>
            <w:r>
              <w:rPr>
                <w:rFonts w:eastAsia="Aptos" w:cs="Times New Roman"/>
                <w:color w:val="auto"/>
                <w:sz w:val="20"/>
                <w:szCs w:val="20"/>
              </w:rPr>
              <w:t>Tools used / Metrics used</w:t>
            </w:r>
          </w:p>
        </w:tc>
      </w:tr>
      <w:tr w:rsidR="00492DFF" w:rsidRPr="00704411" w14:paraId="2E37BE1E" w14:textId="77777777" w:rsidTr="005C08A4">
        <w:trPr>
          <w:trHeight w:val="300"/>
        </w:trPr>
        <w:tc>
          <w:tcPr>
            <w:tcW w:w="13603" w:type="dxa"/>
          </w:tcPr>
          <w:p w14:paraId="21417654" w14:textId="77777777" w:rsidR="00492DFF" w:rsidRPr="00704411" w:rsidRDefault="00492DFF" w:rsidP="005C08A4">
            <w:pPr>
              <w:pStyle w:val="normal1"/>
              <w:rPr>
                <w:rFonts w:ascii="Times New Roman" w:eastAsia="Aptos" w:hAnsi="Times New Roman" w:cs="Times New Roman"/>
                <w:color w:val="auto"/>
                <w:sz w:val="20"/>
                <w:szCs w:val="20"/>
              </w:rPr>
            </w:pPr>
            <w:r w:rsidRPr="00704411">
              <w:rPr>
                <w:rFonts w:ascii="Times New Roman" w:eastAsia="Aptos" w:hAnsi="Times New Roman" w:cs="Times New Roman"/>
                <w:color w:val="auto"/>
                <w:sz w:val="20"/>
                <w:szCs w:val="20"/>
                <w:lang w:val="en-GB"/>
              </w:rPr>
              <w:t xml:space="preserve">Recommended for: </w:t>
            </w:r>
            <w:r w:rsidRPr="00704411">
              <w:rPr>
                <w:rFonts w:ascii="Times New Roman" w:eastAsia="Aptos" w:hAnsi="Times New Roman" w:cs="Times New Roman"/>
                <w:noProof/>
                <w:sz w:val="20"/>
                <w:szCs w:val="20"/>
                <w:lang w:val="en-GB"/>
              </w:rPr>
              <w:drawing>
                <wp:inline distT="0" distB="0" distL="0" distR="0" wp14:anchorId="5D9D4ACA" wp14:editId="764B191F">
                  <wp:extent cx="354330" cy="332740"/>
                  <wp:effectExtent l="0" t="0" r="7620" b="0"/>
                  <wp:docPr id="1271875507" name="Picture 141" descr="A computer and brai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875507" name="Picture 141" descr="A computer and brain symbo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l="3917" t="2979" r="8641" b="3641"/>
                          <a:stretch>
                            <a:fillRect/>
                          </a:stretch>
                        </pic:blipFill>
                        <pic:spPr bwMode="auto">
                          <a:xfrm>
                            <a:off x="0" y="0"/>
                            <a:ext cx="354330" cy="33274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3A0FB020" wp14:editId="06E48AD4">
                  <wp:extent cx="306705" cy="306705"/>
                  <wp:effectExtent l="0" t="0" r="0" b="0"/>
                  <wp:docPr id="513561163" name="Picture 140" descr="A person sitt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61163" name="Picture 140" descr="A person sitting at a computer&#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7326" t="8299" r="8231" b="8681"/>
                          <a:stretch>
                            <a:fillRect/>
                          </a:stretch>
                        </pic:blipFill>
                        <pic:spPr bwMode="auto">
                          <a:xfrm>
                            <a:off x="0" y="0"/>
                            <a:ext cx="306705" cy="306705"/>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w:t>
            </w:r>
            <w:r w:rsidRPr="00704411">
              <w:rPr>
                <w:rFonts w:ascii="Times New Roman" w:eastAsia="Aptos" w:hAnsi="Times New Roman" w:cs="Times New Roman"/>
                <w:noProof/>
                <w:sz w:val="20"/>
                <w:szCs w:val="20"/>
                <w:lang w:val="en-GB"/>
              </w:rPr>
              <w:drawing>
                <wp:inline distT="0" distB="0" distL="0" distR="0" wp14:anchorId="08AE9A45" wp14:editId="2D6105D6">
                  <wp:extent cx="322580" cy="322580"/>
                  <wp:effectExtent l="0" t="0" r="1270" b="1270"/>
                  <wp:docPr id="793156652" name="Picture 139"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156652" name="Picture 139" descr="A blue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l="4395" t="6348" r="7256" b="3838"/>
                          <a:stretch>
                            <a:fillRect/>
                          </a:stretch>
                        </pic:blipFill>
                        <pic:spPr bwMode="auto">
                          <a:xfrm>
                            <a:off x="0" y="0"/>
                            <a:ext cx="322580" cy="322580"/>
                          </a:xfrm>
                          <a:prstGeom prst="rect">
                            <a:avLst/>
                          </a:prstGeom>
                          <a:noFill/>
                          <a:ln>
                            <a:noFill/>
                          </a:ln>
                        </pic:spPr>
                      </pic:pic>
                    </a:graphicData>
                  </a:graphic>
                </wp:inline>
              </w:drawing>
            </w:r>
            <w:r w:rsidRPr="00704411">
              <w:rPr>
                <w:rFonts w:ascii="Times New Roman" w:eastAsia="Aptos" w:hAnsi="Times New Roman" w:cs="Times New Roman"/>
                <w:color w:val="auto"/>
                <w:sz w:val="20"/>
                <w:szCs w:val="20"/>
                <w:lang w:val="en-GB"/>
              </w:rPr>
              <w:t xml:space="preserve"> (and others where relevant).</w:t>
            </w:r>
          </w:p>
          <w:p w14:paraId="67653567" w14:textId="77777777" w:rsidR="00492DFF" w:rsidRPr="00704411" w:rsidRDefault="00492DFF" w:rsidP="000B365A">
            <w:pPr>
              <w:pStyle w:val="Heading3"/>
              <w:spacing w:after="0"/>
              <w:rPr>
                <w:rFonts w:cs="Times New Roman"/>
                <w:color w:val="auto"/>
                <w:sz w:val="20"/>
                <w:szCs w:val="20"/>
              </w:rPr>
            </w:pPr>
            <w:bookmarkStart w:id="96" w:name="_Toc225360423"/>
            <w:r w:rsidRPr="00704411">
              <w:rPr>
                <w:rFonts w:cs="Times New Roman"/>
                <w:color w:val="auto"/>
                <w:sz w:val="20"/>
                <w:szCs w:val="20"/>
              </w:rPr>
              <w:t xml:space="preserve">31.Does your organization pursue AI projects that aim to deliver societal or public benefits, including through partnerships with civil society and community </w:t>
            </w:r>
            <w:proofErr w:type="gramStart"/>
            <w:r w:rsidRPr="00704411">
              <w:rPr>
                <w:rFonts w:cs="Times New Roman"/>
                <w:color w:val="auto"/>
                <w:sz w:val="20"/>
                <w:szCs w:val="20"/>
              </w:rPr>
              <w:t>groups?</w:t>
            </w:r>
            <w:bookmarkEnd w:id="96"/>
            <w:r>
              <w:rPr>
                <w:rFonts w:cs="Times New Roman"/>
                <w:color w:val="auto"/>
                <w:sz w:val="20"/>
                <w:szCs w:val="20"/>
              </w:rPr>
              <w:t>*</w:t>
            </w:r>
            <w:proofErr w:type="gramEnd"/>
          </w:p>
          <w:p w14:paraId="30BE95CC" w14:textId="77777777" w:rsidR="00492DFF" w:rsidRDefault="00492DFF" w:rsidP="000B365A">
            <w:pPr>
              <w:pStyle w:val="normal1"/>
              <w:spacing w:after="0"/>
              <w:rPr>
                <w:rFonts w:ascii="Times New Roman" w:eastAsia="Aptos" w:hAnsi="Times New Roman" w:cs="Times New Roman"/>
                <w:color w:val="auto"/>
                <w:sz w:val="20"/>
                <w:szCs w:val="20"/>
              </w:rPr>
            </w:pP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Yes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 </w:t>
            </w:r>
            <w:r w:rsidRPr="00704411">
              <w:rPr>
                <w:rFonts w:ascii="Segoe UI Symbol" w:eastAsia="Aptos" w:hAnsi="Segoe UI Symbol" w:cs="Segoe UI Symbol"/>
                <w:color w:val="auto"/>
                <w:sz w:val="20"/>
                <w:szCs w:val="20"/>
              </w:rPr>
              <w:t>☐</w:t>
            </w:r>
            <w:r w:rsidRPr="00704411">
              <w:rPr>
                <w:rFonts w:ascii="Times New Roman" w:eastAsia="Aptos" w:hAnsi="Times New Roman" w:cs="Times New Roman"/>
                <w:color w:val="auto"/>
                <w:sz w:val="20"/>
                <w:szCs w:val="20"/>
              </w:rPr>
              <w:t xml:space="preserve"> Not applicable</w:t>
            </w:r>
          </w:p>
          <w:p w14:paraId="6D6B85D1" w14:textId="77777777" w:rsidR="00C96D5E" w:rsidRPr="00C96D5E" w:rsidRDefault="00492DFF" w:rsidP="000B365A">
            <w:pPr>
              <w:pStyle w:val="Heading4"/>
              <w:spacing w:after="0"/>
              <w:rPr>
                <w:rFonts w:eastAsia="Aptos" w:cs="Times New Roman"/>
                <w:i w:val="0"/>
                <w:iCs w:val="0"/>
                <w:color w:val="auto"/>
                <w:sz w:val="20"/>
                <w:szCs w:val="20"/>
              </w:rPr>
            </w:pPr>
            <w:r w:rsidRPr="00C96D5E">
              <w:rPr>
                <w:rFonts w:eastAsia="Aptos" w:cs="Times New Roman"/>
                <w:i w:val="0"/>
                <w:iCs w:val="0"/>
                <w:color w:val="auto"/>
                <w:sz w:val="20"/>
                <w:szCs w:val="20"/>
              </w:rPr>
              <w:t>Tools used / Metrics used</w:t>
            </w:r>
            <w:r w:rsidRPr="00C96D5E" w:rsidDel="006906E2">
              <w:rPr>
                <w:rFonts w:eastAsia="Aptos" w:cs="Times New Roman"/>
                <w:i w:val="0"/>
                <w:iCs w:val="0"/>
                <w:color w:val="auto"/>
                <w:sz w:val="20"/>
                <w:szCs w:val="20"/>
              </w:rPr>
              <w:t xml:space="preserve"> </w:t>
            </w:r>
            <w:bookmarkStart w:id="97" w:name="_Toc225360424"/>
          </w:p>
          <w:p w14:paraId="0F1B87DC" w14:textId="35252790" w:rsidR="00492DFF" w:rsidRPr="00704411" w:rsidRDefault="00492DFF" w:rsidP="005C08A4">
            <w:pPr>
              <w:pStyle w:val="Heading4"/>
              <w:rPr>
                <w:rFonts w:cs="Times New Roman"/>
                <w:b/>
                <w:i w:val="0"/>
                <w:iCs w:val="0"/>
                <w:color w:val="auto"/>
                <w:sz w:val="20"/>
                <w:szCs w:val="20"/>
              </w:rPr>
            </w:pPr>
            <w:r w:rsidRPr="00704411">
              <w:rPr>
                <w:rFonts w:cs="Times New Roman"/>
                <w:i w:val="0"/>
                <w:iCs w:val="0"/>
                <w:color w:val="auto"/>
                <w:sz w:val="20"/>
                <w:szCs w:val="20"/>
              </w:rPr>
              <w:t>31.A. If yes, please provide examples, including any collaborations with civil society, community groups, or efforts to address broader societal challenges.</w:t>
            </w:r>
            <w:bookmarkEnd w:id="97"/>
          </w:p>
        </w:tc>
      </w:tr>
      <w:tr w:rsidR="00492DFF" w:rsidRPr="00704411" w14:paraId="3589C07A" w14:textId="77777777" w:rsidTr="005C08A4">
        <w:trPr>
          <w:cnfStyle w:val="000000100000" w:firstRow="0" w:lastRow="0" w:firstColumn="0" w:lastColumn="0" w:oddVBand="0" w:evenVBand="0" w:oddHBand="1" w:evenHBand="0" w:firstRowFirstColumn="0" w:firstRowLastColumn="0" w:lastRowFirstColumn="0" w:lastRowLastColumn="0"/>
          <w:trHeight w:val="300"/>
        </w:trPr>
        <w:tc>
          <w:tcPr>
            <w:tcW w:w="13603" w:type="dxa"/>
            <w:shd w:val="clear" w:color="auto" w:fill="auto"/>
          </w:tcPr>
          <w:p w14:paraId="33AAABB3" w14:textId="64649CFE" w:rsidR="00492DFF" w:rsidRPr="00704411" w:rsidRDefault="00492DFF" w:rsidP="005C08A4">
            <w:pPr>
              <w:pStyle w:val="normal1"/>
              <w:rPr>
                <w:rFonts w:ascii="Times New Roman" w:eastAsia="Aptos" w:hAnsi="Times New Roman" w:cs="Times New Roman"/>
                <w:color w:val="auto"/>
                <w:sz w:val="20"/>
                <w:szCs w:val="20"/>
                <w:lang w:val="en-GB"/>
              </w:rPr>
            </w:pPr>
            <w:r w:rsidRPr="00704411">
              <w:rPr>
                <w:rFonts w:ascii="Times New Roman" w:eastAsia="Aptos" w:hAnsi="Times New Roman" w:cs="Times New Roman"/>
                <w:color w:val="auto"/>
                <w:sz w:val="20"/>
                <w:szCs w:val="20"/>
                <w:lang w:val="en-GB"/>
              </w:rPr>
              <w:t>Any further comments and implementation documentation (optional).</w:t>
            </w:r>
          </w:p>
        </w:tc>
      </w:tr>
    </w:tbl>
    <w:p w14:paraId="7E1B5F65" w14:textId="77777777" w:rsidR="00492DFF" w:rsidRPr="00492DFF" w:rsidRDefault="00492DFF" w:rsidP="00BC66B1">
      <w:pPr>
        <w:pStyle w:val="normal1"/>
        <w:rPr>
          <w:rFonts w:ascii="Times New Roman" w:eastAsia="Aptos" w:hAnsi="Times New Roman" w:cs="Times New Roman"/>
          <w:sz w:val="20"/>
          <w:szCs w:val="20"/>
          <w:lang w:val="en-GB"/>
        </w:rPr>
      </w:pPr>
    </w:p>
    <w:p w14:paraId="25640578" w14:textId="77777777" w:rsidR="00BC66B1" w:rsidRPr="00704411" w:rsidRDefault="00BC66B1" w:rsidP="00BC66B1">
      <w:pPr>
        <w:rPr>
          <w:rFonts w:cs="Times New Roman"/>
          <w:sz w:val="20"/>
          <w:szCs w:val="20"/>
        </w:rPr>
      </w:pPr>
    </w:p>
    <w:p w14:paraId="6BFF8D09" w14:textId="77777777" w:rsidR="00403A62" w:rsidRPr="00704411" w:rsidRDefault="00403A62">
      <w:pPr>
        <w:rPr>
          <w:rFonts w:cs="Times New Roman"/>
          <w:sz w:val="20"/>
          <w:szCs w:val="20"/>
        </w:rPr>
      </w:pPr>
    </w:p>
    <w:sectPr w:rsidR="00403A62" w:rsidRPr="00704411" w:rsidSect="00BC66B1">
      <w:footerReference w:type="even" r:id="rId24"/>
      <w:footerReference w:type="default" r:id="rId25"/>
      <w:footerReference w:type="first" r:id="rId2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868AD" w14:textId="77777777" w:rsidR="00443B4A" w:rsidRDefault="00443B4A" w:rsidP="00BC66B1">
      <w:pPr>
        <w:spacing w:after="0"/>
      </w:pPr>
      <w:r>
        <w:separator/>
      </w:r>
    </w:p>
  </w:endnote>
  <w:endnote w:type="continuationSeparator" w:id="0">
    <w:p w14:paraId="0197A98E" w14:textId="77777777" w:rsidR="00443B4A" w:rsidRDefault="00443B4A" w:rsidP="00BC66B1">
      <w:pPr>
        <w:spacing w:after="0"/>
      </w:pPr>
      <w:r>
        <w:continuationSeparator/>
      </w:r>
    </w:p>
  </w:endnote>
  <w:endnote w:id="1">
    <w:p w14:paraId="1E3DBF75" w14:textId="77777777" w:rsidR="00492DFF" w:rsidRPr="00EA6742" w:rsidRDefault="00492DFF" w:rsidP="00492DFF">
      <w:pPr>
        <w:pStyle w:val="EndnoteText"/>
        <w:ind w:left="0"/>
        <w:rPr>
          <w:rFonts w:cs="Times New Roman"/>
        </w:rPr>
      </w:pPr>
      <w:r w:rsidRPr="00EA6742">
        <w:rPr>
          <w:rStyle w:val="EndnoteReference"/>
          <w:rFonts w:cs="Times New Roman"/>
        </w:rPr>
        <w:endnoteRef/>
      </w:r>
      <w:r w:rsidRPr="00EA6742">
        <w:rPr>
          <w:rFonts w:cs="Times New Roman"/>
        </w:rPr>
        <w:t xml:space="preserve"> “in conditions of normal use, foreseeable use or misuse, or other adverse conditions”; OECD Recommendation on Artificial Intelligence [</w:t>
      </w:r>
      <w:hyperlink r:id="rId1" w:history="1">
        <w:r w:rsidRPr="00EA6742">
          <w:rPr>
            <w:rStyle w:val="Hyperlink"/>
            <w:rFonts w:cs="Times New Roman"/>
          </w:rPr>
          <w:t>OECD/LEGAL/0449</w:t>
        </w:r>
      </w:hyperlink>
      <w:r w:rsidRPr="00EA6742">
        <w:rPr>
          <w:rFonts w:cs="Times New Roman"/>
        </w:rPr>
        <w:t>].</w:t>
      </w:r>
    </w:p>
  </w:endnote>
  <w:endnote w:id="2">
    <w:p w14:paraId="41E69B88" w14:textId="77777777" w:rsidR="00492DFF" w:rsidRPr="00EA6742" w:rsidRDefault="00492DFF" w:rsidP="00492DFF">
      <w:pPr>
        <w:pStyle w:val="EndnoteText"/>
        <w:ind w:left="0"/>
        <w:rPr>
          <w:rFonts w:cs="Times New Roman"/>
        </w:rPr>
      </w:pPr>
      <w:r w:rsidRPr="00EA6742">
        <w:rPr>
          <w:rStyle w:val="EndnoteReference"/>
          <w:rFonts w:cs="Times New Roman"/>
        </w:rPr>
        <w:endnoteRef/>
      </w:r>
      <w:r w:rsidRPr="00477C20">
        <w:rPr>
          <w:rFonts w:cs="Times New Roman"/>
        </w:rPr>
        <w:t>This checkbox reflects Commitment 2 of the New Delhi Frontier AI Impact Commitment</w:t>
      </w:r>
      <w:r>
        <w:rPr>
          <w:rFonts w:cs="Times New Roman"/>
        </w:rPr>
        <w:t xml:space="preserve">, </w:t>
      </w:r>
      <w:r w:rsidRPr="00477C20">
        <w:rPr>
          <w:rFonts w:cs="Times New Roman"/>
        </w:rPr>
        <w:t>which calls on participating organisations to</w:t>
      </w:r>
      <w:r>
        <w:rPr>
          <w:rFonts w:cs="Times New Roman"/>
        </w:rPr>
        <w:t xml:space="preserve"> </w:t>
      </w:r>
      <w:r w:rsidRPr="00477C20">
        <w:rPr>
          <w:rFonts w:cs="Times New Roman"/>
        </w:rPr>
        <w:t>"evaluate multilingual capabilities on a subset of languages and cultural contexts" and to "collaborate with local ecosystems for the development and application of evaluations for under-represented languages and cultural contexts."</w:t>
      </w:r>
      <w:r w:rsidRPr="00957FBF">
        <w:rPr>
          <w:rFonts w:cs="Times New Roman"/>
        </w:rPr>
        <w:t xml:space="preserve"> Full text available at:</w:t>
      </w:r>
      <w:r>
        <w:rPr>
          <w:rFonts w:cs="Times New Roman"/>
        </w:rPr>
        <w:t xml:space="preserve"> </w:t>
      </w:r>
      <w:hyperlink r:id="rId2" w:history="1">
        <w:r w:rsidRPr="006C1D2F">
          <w:rPr>
            <w:rStyle w:val="Hyperlink"/>
            <w:rFonts w:cs="Times New Roman"/>
          </w:rPr>
          <w:t>https://impact.indiaai.gov.in/outcome-resources</w:t>
        </w:r>
      </w:hyperlink>
      <w:r>
        <w:rPr>
          <w:rFonts w:cs="Times New Roman"/>
        </w:rPr>
        <w:t xml:space="preserve">  </w:t>
      </w:r>
    </w:p>
  </w:endnote>
  <w:endnote w:id="3">
    <w:p w14:paraId="46E99ACE" w14:textId="77777777" w:rsidR="00492DFF" w:rsidRPr="00EA6742" w:rsidRDefault="00492DFF" w:rsidP="00492DFF">
      <w:pPr>
        <w:pStyle w:val="EndnoteText"/>
        <w:ind w:left="0"/>
        <w:rPr>
          <w:rFonts w:cs="Times New Roman"/>
          <w:sz w:val="18"/>
          <w:szCs w:val="18"/>
        </w:rPr>
      </w:pPr>
      <w:r w:rsidRPr="00EA6742">
        <w:rPr>
          <w:rStyle w:val="EndnoteReference"/>
          <w:rFonts w:cs="Times New Roman"/>
          <w:sz w:val="18"/>
          <w:szCs w:val="18"/>
        </w:rPr>
        <w:endnoteRef/>
      </w:r>
      <w:r w:rsidRPr="00EA6742">
        <w:rPr>
          <w:rFonts w:cs="Times New Roman"/>
          <w:sz w:val="18"/>
          <w:szCs w:val="18"/>
        </w:rPr>
        <w:t xml:space="preserve"> </w:t>
      </w:r>
      <w:r w:rsidRPr="00EA6742">
        <w:rPr>
          <w:rFonts w:cs="Times New Roman"/>
          <w:b/>
          <w:bCs/>
          <w:sz w:val="18"/>
          <w:szCs w:val="18"/>
        </w:rPr>
        <w:t>AI agents</w:t>
      </w:r>
      <w:r w:rsidRPr="00EA6742">
        <w:rPr>
          <w:rFonts w:cs="Times New Roman"/>
          <w:sz w:val="18"/>
          <w:szCs w:val="18"/>
        </w:rPr>
        <w:t xml:space="preserve"> are systems that can perceive and act upon their environment with a degree of autonomy, using tools as needed to achieve specific goals and adapt to changing inputs and contexts. </w:t>
      </w:r>
    </w:p>
    <w:p w14:paraId="0AE4A7FB" w14:textId="77777777" w:rsidR="00492DFF" w:rsidRPr="00EA6742" w:rsidRDefault="00492DFF" w:rsidP="00492DFF">
      <w:pPr>
        <w:pStyle w:val="EndnoteText"/>
        <w:ind w:left="0"/>
        <w:rPr>
          <w:rFonts w:cs="Times New Roman"/>
          <w:sz w:val="18"/>
          <w:szCs w:val="18"/>
        </w:rPr>
      </w:pPr>
      <w:r w:rsidRPr="00EA6742">
        <w:rPr>
          <w:rFonts w:cs="Times New Roman"/>
          <w:b/>
          <w:bCs/>
          <w:sz w:val="18"/>
          <w:szCs w:val="18"/>
        </w:rPr>
        <w:t>Agentic AI</w:t>
      </w:r>
      <w:r w:rsidRPr="00EA6742">
        <w:rPr>
          <w:rFonts w:cs="Times New Roman"/>
          <w:sz w:val="18"/>
          <w:szCs w:val="18"/>
        </w:rPr>
        <w:t xml:space="preserve"> generally refers to systems composed of multiple co-ordinated AI agents that can break down tasks, collaborate, and pursue complex objectives autonomously over extended periods. </w:t>
      </w:r>
    </w:p>
    <w:p w14:paraId="010D052E" w14:textId="77777777" w:rsidR="00492DFF" w:rsidRPr="00EA6742" w:rsidRDefault="00492DFF" w:rsidP="00492DFF">
      <w:pPr>
        <w:pStyle w:val="EndnoteText"/>
        <w:ind w:left="0"/>
        <w:rPr>
          <w:rFonts w:cs="Times New Roman"/>
          <w:sz w:val="18"/>
          <w:szCs w:val="18"/>
        </w:rPr>
      </w:pPr>
      <w:r w:rsidRPr="00EA6742">
        <w:rPr>
          <w:rFonts w:cs="Times New Roman"/>
          <w:b/>
          <w:bCs/>
          <w:sz w:val="18"/>
          <w:szCs w:val="18"/>
        </w:rPr>
        <w:t>Agentic AI systems</w:t>
      </w:r>
      <w:r w:rsidRPr="00EA6742">
        <w:rPr>
          <w:rFonts w:cs="Times New Roman"/>
          <w:sz w:val="18"/>
          <w:szCs w:val="18"/>
        </w:rPr>
        <w:t xml:space="preserve"> are designed to operate in more open-ended, less predictable physical or virtual environments and to function with minimal human supervision. Source: OECD (</w:t>
      </w:r>
      <w:hyperlink r:id="rId3" w:history="1">
        <w:r w:rsidRPr="00EA6742">
          <w:rPr>
            <w:rStyle w:val="Hyperlink"/>
            <w:rFonts w:cs="Times New Roman"/>
            <w:sz w:val="18"/>
            <w:szCs w:val="18"/>
          </w:rPr>
          <w:t>https://doi.org/10.1787/396cf758-en</w:t>
        </w:r>
      </w:hyperlink>
      <w:r w:rsidRPr="00EA6742">
        <w:rPr>
          <w:rFonts w:cs="Times New Roman"/>
          <w:sz w:val="18"/>
          <w:szCs w:val="18"/>
        </w:rPr>
        <w:t xml:space="preserve">) </w:t>
      </w:r>
    </w:p>
  </w:endnote>
  <w:endnote w:id="4">
    <w:p w14:paraId="6B8C63A4" w14:textId="77777777" w:rsidR="00492DFF" w:rsidRPr="00EA6742" w:rsidRDefault="00492DFF" w:rsidP="00492DFF">
      <w:pPr>
        <w:pStyle w:val="EndnoteText"/>
        <w:ind w:left="0"/>
        <w:rPr>
          <w:rFonts w:cs="Times New Roman"/>
        </w:rPr>
      </w:pPr>
      <w:r w:rsidRPr="00EA6742">
        <w:rPr>
          <w:rStyle w:val="EndnoteReference"/>
          <w:rFonts w:cs="Times New Roman"/>
        </w:rPr>
        <w:endnoteRef/>
      </w:r>
      <w:r w:rsidRPr="00EA6742">
        <w:rPr>
          <w:rFonts w:cs="Times New Roman"/>
        </w:rPr>
        <w:t xml:space="preserve"> </w:t>
      </w:r>
      <w:r w:rsidRPr="00D01A4B">
        <w:rPr>
          <w:rFonts w:cs="Times New Roman"/>
        </w:rPr>
        <w:t>This question reflects Commitment 1 of the New Delhi Frontier AI Impact Commitments, which calls on participating organisations to "publish statistical insights derived from anonymised, aggregated and taxonomized usage data, either directly or through contributions to international efforts" to advance understanding of global AI adoption for economic purposes.</w:t>
      </w:r>
      <w:r>
        <w:rPr>
          <w:rFonts w:cs="Times New Roman"/>
        </w:rPr>
        <w:t xml:space="preserve"> </w:t>
      </w:r>
      <w:r w:rsidRPr="00957FBF">
        <w:rPr>
          <w:rFonts w:cs="Times New Roman"/>
        </w:rPr>
        <w:t>Full text available at:</w:t>
      </w:r>
      <w:r>
        <w:rPr>
          <w:rFonts w:cs="Times New Roman"/>
        </w:rPr>
        <w:t xml:space="preserve"> </w:t>
      </w:r>
      <w:hyperlink r:id="rId4" w:history="1">
        <w:r w:rsidRPr="006C1D2F">
          <w:rPr>
            <w:rStyle w:val="Hyperlink"/>
            <w:rFonts w:cs="Times New Roman"/>
          </w:rPr>
          <w:t>https://impact.indiaai.gov.in/outcome-resources</w:t>
        </w:r>
      </w:hyperlink>
      <w:r>
        <w:rPr>
          <w:rFonts w:cs="Times New Roman"/>
        </w:rPr>
        <w:t xml:space="preserve">  </w:t>
      </w:r>
    </w:p>
    <w:p w14:paraId="03D771AF" w14:textId="77777777" w:rsidR="00492DFF" w:rsidRPr="00EA6742" w:rsidRDefault="00492DFF" w:rsidP="00492DFF">
      <w:pPr>
        <w:pStyle w:val="EndnoteText"/>
        <w:ind w:left="0"/>
        <w:rPr>
          <w:rFonts w:cs="Times New Roman"/>
        </w:rPr>
      </w:pPr>
    </w:p>
    <w:p w14:paraId="7B310330" w14:textId="77777777" w:rsidR="00492DFF" w:rsidRPr="00EA6742" w:rsidRDefault="00492DFF" w:rsidP="00492DFF">
      <w:pPr>
        <w:pStyle w:val="EndnoteText"/>
        <w:ind w:left="0"/>
        <w:rPr>
          <w:rFonts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tatLink">
    <w:altName w:val="Calibri"/>
    <w:charset w:val="00"/>
    <w:family w:val="auto"/>
    <w:pitch w:val="variable"/>
    <w:sig w:usb0="80000003" w:usb1="00000000" w:usb2="00000000" w:usb3="00000000" w:csb0="00000001" w:csb1="00000000"/>
  </w:font>
  <w:font w:name="Courier">
    <w:panose1 w:val="02070409020205020404"/>
    <w:charset w:val="00"/>
    <w:family w:val="auto"/>
    <w:notTrueType/>
    <w:pitch w:val="variable"/>
    <w:sig w:usb0="00000003" w:usb1="00000000" w:usb2="00000000" w:usb3="00000000" w:csb0="00000003" w:csb1="00000000"/>
  </w:font>
  <w:font w:name="Liberation Sans">
    <w:altName w:val="Arial"/>
    <w:charset w:val="01"/>
    <w:family w:val="swiss"/>
    <w:pitch w:val="variable"/>
  </w:font>
  <w:font w:name="Arial Unicode MS">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FreeSerif">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E177" w14:textId="6965AE69" w:rsidR="00BC66B1" w:rsidRDefault="00DC442E">
    <w:pPr>
      <w:pStyle w:val="Footer"/>
    </w:pPr>
    <w:r>
      <w:rPr>
        <w:noProof/>
        <w14:ligatures w14:val="standardContextual"/>
      </w:rPr>
      <mc:AlternateContent>
        <mc:Choice Requires="wps">
          <w:drawing>
            <wp:anchor distT="0" distB="0" distL="0" distR="0" simplePos="0" relativeHeight="251658241" behindDoc="0" locked="0" layoutInCell="1" allowOverlap="1" wp14:anchorId="7CE0E335" wp14:editId="7AC9AFE9">
              <wp:simplePos x="635" y="635"/>
              <wp:positionH relativeFrom="page">
                <wp:align>center</wp:align>
              </wp:positionH>
              <wp:positionV relativeFrom="page">
                <wp:align>bottom</wp:align>
              </wp:positionV>
              <wp:extent cx="1819275" cy="345440"/>
              <wp:effectExtent l="0" t="0" r="9525" b="0"/>
              <wp:wrapNone/>
              <wp:docPr id="256278040" name="Text Box 2"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9275" cy="345440"/>
                      </a:xfrm>
                      <a:prstGeom prst="rect">
                        <a:avLst/>
                      </a:prstGeom>
                      <a:noFill/>
                      <a:ln>
                        <a:noFill/>
                      </a:ln>
                    </wps:spPr>
                    <wps:txbx>
                      <w:txbxContent>
                        <w:p w14:paraId="7F35FBD6" w14:textId="550B3661" w:rsidR="00DC442E" w:rsidRPr="00DC442E" w:rsidRDefault="00DC442E" w:rsidP="00DC442E">
                          <w:pPr>
                            <w:spacing w:after="0"/>
                            <w:rPr>
                              <w:rFonts w:ascii="Aptos" w:eastAsia="Aptos" w:hAnsi="Aptos" w:cs="Aptos"/>
                              <w:noProof/>
                              <w:color w:val="0000FF"/>
                              <w:sz w:val="20"/>
                              <w:szCs w:val="20"/>
                            </w:rPr>
                          </w:pPr>
                          <w:r w:rsidRPr="00DC442E">
                            <w:rPr>
                              <w:rFonts w:ascii="Aptos" w:eastAsia="Aptos" w:hAnsi="Aptos" w:cs="Aptos"/>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E0E335" id="_x0000_t202" coordsize="21600,21600" o:spt="202" path="m,l,21600r21600,l21600,xe">
              <v:stroke joinstyle="miter"/>
              <v:path gradientshapeok="t" o:connecttype="rect"/>
            </v:shapetype>
            <v:shape id="Text Box 2" o:spid="_x0000_s1026" type="#_x0000_t202" alt="Restricted Use - À usage restreint" style="position:absolute;left:0;text-align:left;margin-left:0;margin-top:0;width:143.25pt;height:27.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" filled="f" stroked="f">
              <v:textbox style="mso-fit-shape-to-text:t" inset="0,0,0,15pt">
                <w:txbxContent>
                  <w:p w14:paraId="7F35FBD6" w14:textId="550B3661" w:rsidR="00DC442E" w:rsidRPr="00DC442E" w:rsidRDefault="00DC442E" w:rsidP="00DC442E">
                    <w:pPr>
                      <w:spacing w:after="0"/>
                      <w:rPr>
                        <w:rFonts w:ascii="Aptos" w:eastAsia="Aptos" w:hAnsi="Aptos" w:cs="Aptos"/>
                        <w:noProof/>
                        <w:color w:val="0000FF"/>
                        <w:sz w:val="20"/>
                        <w:szCs w:val="20"/>
                      </w:rPr>
                    </w:pPr>
                    <w:r w:rsidRPr="00DC442E">
                      <w:rPr>
                        <w:rFonts w:ascii="Aptos" w:eastAsia="Aptos" w:hAnsi="Aptos" w:cs="Aptos"/>
                        <w:noProof/>
                        <w:color w:val="0000FF"/>
                        <w:sz w:val="20"/>
                        <w:szCs w:val="20"/>
                      </w:rPr>
                      <w:t>Restricted Use - À usage restreint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5D7D" w14:textId="451ABE64" w:rsidR="005223FB" w:rsidRPr="001F2158" w:rsidRDefault="005223FB" w:rsidP="005223FB">
    <w:pPr>
      <w:pStyle w:val="TableParagraph"/>
      <w:spacing w:before="27"/>
      <w:ind w:left="56"/>
      <w:rPr>
        <w:color w:val="FF0000"/>
      </w:rPr>
    </w:pPr>
    <w:r>
      <w:rPr>
        <w:b/>
        <w:bCs/>
        <w:noProof/>
        <w:color w:val="FF0000"/>
      </w:rPr>
      <mc:AlternateContent>
        <mc:Choice Requires="wps">
          <w:drawing>
            <wp:anchor distT="0" distB="0" distL="0" distR="0" simplePos="0" relativeHeight="251660289" behindDoc="0" locked="0" layoutInCell="1" allowOverlap="1" wp14:anchorId="02FB7315" wp14:editId="037AAAF9">
              <wp:simplePos x="1143000" y="9258300"/>
              <wp:positionH relativeFrom="page">
                <wp:align>center</wp:align>
              </wp:positionH>
              <wp:positionV relativeFrom="page">
                <wp:align>bottom</wp:align>
              </wp:positionV>
              <wp:extent cx="1720215" cy="368935"/>
              <wp:effectExtent l="0" t="0" r="13335" b="0"/>
              <wp:wrapNone/>
              <wp:docPr id="1291608655" name="Text Box 3"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68935"/>
                      </a:xfrm>
                      <a:prstGeom prst="rect">
                        <a:avLst/>
                      </a:prstGeom>
                      <a:noFill/>
                      <a:ln>
                        <a:noFill/>
                      </a:ln>
                    </wps:spPr>
                    <wps:txbx>
                      <w:txbxContent>
                        <w:p w14:paraId="72629433" w14:textId="77777777" w:rsidR="005223FB" w:rsidRPr="00743F05" w:rsidRDefault="005223FB" w:rsidP="005223FB">
                          <w:pPr>
                            <w:spacing w:after="0"/>
                            <w:rPr>
                              <w:rFonts w:ascii="Calibri" w:eastAsia="Calibri" w:hAnsi="Calibri" w:cs="Calibri"/>
                              <w:noProof/>
                              <w:color w:val="0000FF"/>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FB7315" id="_x0000_t202" coordsize="21600,21600" o:spt="202" path="m,l,21600r21600,l21600,xe">
              <v:stroke joinstyle="miter"/>
              <v:path gradientshapeok="t" o:connecttype="rect"/>
            </v:shapetype>
            <v:shape id="Text Box 3" o:spid="_x0000_s1027" type="#_x0000_t202" alt="Restricted Use - À usage restreint" style="position:absolute;left:0;text-align:left;margin-left:0;margin-top:0;width:135.45pt;height:29.05pt;z-index:2516602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" filled="f" stroked="f">
              <v:textbox style="mso-fit-shape-to-text:t" inset="0,0,0,15pt">
                <w:txbxContent>
                  <w:p w14:paraId="72629433" w14:textId="77777777" w:rsidR="005223FB" w:rsidRPr="00743F05" w:rsidRDefault="005223FB" w:rsidP="005223FB">
                    <w:pPr>
                      <w:spacing w:after="0"/>
                      <w:rPr>
                        <w:rFonts w:ascii="Calibri" w:eastAsia="Calibri" w:hAnsi="Calibri" w:cs="Calibri"/>
                        <w:noProof/>
                        <w:color w:val="0000FF"/>
                        <w:sz w:val="20"/>
                        <w:szCs w:val="20"/>
                      </w:rPr>
                    </w:pPr>
                  </w:p>
                </w:txbxContent>
              </v:textbox>
              <w10:wrap anchorx="page" anchory="page"/>
            </v:shape>
          </w:pict>
        </mc:Fallback>
      </mc:AlternateContent>
    </w:r>
    <w:r w:rsidRPr="001F2158">
      <w:rPr>
        <w:b/>
        <w:bCs/>
        <w:color w:val="FF0000"/>
      </w:rPr>
      <w:t xml:space="preserve">This document </w:t>
    </w:r>
    <w:r w:rsidRPr="001F2158">
      <w:rPr>
        <w:rStyle w:val="hljs-keyword"/>
        <w:b/>
        <w:bCs/>
        <w:color w:val="FF0000"/>
      </w:rPr>
      <w:t>is</w:t>
    </w:r>
    <w:r w:rsidRPr="001F2158">
      <w:rPr>
        <w:b/>
        <w:bCs/>
        <w:color w:val="FF0000"/>
      </w:rPr>
      <w:t xml:space="preserve"> intended solely </w:t>
    </w:r>
    <w:r w:rsidRPr="001F2158">
      <w:rPr>
        <w:rStyle w:val="hljs-keyword"/>
        <w:b/>
        <w:bCs/>
        <w:color w:val="FF0000"/>
      </w:rPr>
      <w:t>for</w:t>
    </w:r>
    <w:r w:rsidRPr="001F2158">
      <w:rPr>
        <w:b/>
        <w:bCs/>
        <w:color w:val="FF0000"/>
      </w:rPr>
      <w:t xml:space="preserve"> coordination purposes. All responses must be submitted online on</w:t>
    </w:r>
    <w:r w:rsidRPr="008E1867">
      <w:rPr>
        <w:b/>
        <w:bCs/>
        <w:color w:val="FF0000"/>
      </w:rPr>
      <w:t xml:space="preserve"> </w:t>
    </w:r>
    <w:r w:rsidRPr="005223FB">
      <w:rPr>
        <w:b/>
        <w:bCs/>
        <w:color w:val="FF0000"/>
      </w:rPr>
      <w:t>https://oecd.ai/transparency/</w:t>
    </w:r>
    <w:r>
      <w:rPr>
        <w:b/>
        <w:bCs/>
        <w:color w:val="FF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AECBF" w14:textId="16A93F75" w:rsidR="00BC66B1" w:rsidRDefault="00DC442E">
    <w:pPr>
      <w:pStyle w:val="Footer"/>
    </w:pPr>
    <w:r>
      <w:rPr>
        <w:noProof/>
        <w14:ligatures w14:val="standardContextual"/>
      </w:rPr>
      <mc:AlternateContent>
        <mc:Choice Requires="wps">
          <w:drawing>
            <wp:anchor distT="0" distB="0" distL="0" distR="0" simplePos="0" relativeHeight="251658240" behindDoc="0" locked="0" layoutInCell="1" allowOverlap="1" wp14:anchorId="75F42EA3" wp14:editId="3E411985">
              <wp:simplePos x="635" y="635"/>
              <wp:positionH relativeFrom="page">
                <wp:align>center</wp:align>
              </wp:positionH>
              <wp:positionV relativeFrom="page">
                <wp:align>bottom</wp:align>
              </wp:positionV>
              <wp:extent cx="1819275" cy="345440"/>
              <wp:effectExtent l="0" t="0" r="9525" b="0"/>
              <wp:wrapNone/>
              <wp:docPr id="855052449" name="Text Box 1"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9275" cy="345440"/>
                      </a:xfrm>
                      <a:prstGeom prst="rect">
                        <a:avLst/>
                      </a:prstGeom>
                      <a:noFill/>
                      <a:ln>
                        <a:noFill/>
                      </a:ln>
                    </wps:spPr>
                    <wps:txbx>
                      <w:txbxContent>
                        <w:p w14:paraId="3921A22C" w14:textId="5A5748C0" w:rsidR="00DC442E" w:rsidRPr="00DC442E" w:rsidRDefault="00DC442E" w:rsidP="00DC442E">
                          <w:pPr>
                            <w:spacing w:after="0"/>
                            <w:rPr>
                              <w:rFonts w:ascii="Aptos" w:eastAsia="Aptos" w:hAnsi="Aptos" w:cs="Aptos"/>
                              <w:noProof/>
                              <w:color w:val="0000FF"/>
                              <w:sz w:val="20"/>
                              <w:szCs w:val="20"/>
                            </w:rPr>
                          </w:pPr>
                          <w:r w:rsidRPr="00DC442E">
                            <w:rPr>
                              <w:rFonts w:ascii="Aptos" w:eastAsia="Aptos" w:hAnsi="Aptos" w:cs="Aptos"/>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F42EA3" id="_x0000_t202" coordsize="21600,21600" o:spt="202" path="m,l,21600r21600,l21600,xe">
              <v:stroke joinstyle="miter"/>
              <v:path gradientshapeok="t" o:connecttype="rect"/>
            </v:shapetype>
            <v:shape id="Text Box 1" o:spid="_x0000_s1028" type="#_x0000_t202" alt="Restricted Use - À usage restreint" style="position:absolute;left:0;text-align:left;margin-left:0;margin-top:0;width:143.2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" filled="f" stroked="f">
              <v:textbox style="mso-fit-shape-to-text:t" inset="0,0,0,15pt">
                <w:txbxContent>
                  <w:p w14:paraId="3921A22C" w14:textId="5A5748C0" w:rsidR="00DC442E" w:rsidRPr="00DC442E" w:rsidRDefault="00DC442E" w:rsidP="00DC442E">
                    <w:pPr>
                      <w:spacing w:after="0"/>
                      <w:rPr>
                        <w:rFonts w:ascii="Aptos" w:eastAsia="Aptos" w:hAnsi="Aptos" w:cs="Aptos"/>
                        <w:noProof/>
                        <w:color w:val="0000FF"/>
                        <w:sz w:val="20"/>
                        <w:szCs w:val="20"/>
                      </w:rPr>
                    </w:pPr>
                    <w:r w:rsidRPr="00DC442E">
                      <w:rPr>
                        <w:rFonts w:ascii="Aptos" w:eastAsia="Aptos" w:hAnsi="Aptos" w:cs="Aptos"/>
                        <w:noProof/>
                        <w:color w:val="0000FF"/>
                        <w:sz w:val="20"/>
                        <w:szCs w:val="20"/>
                      </w:rPr>
                      <w:t>Restricted Use - À usage restreint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52CCF" w14:textId="77777777" w:rsidR="00443B4A" w:rsidRDefault="00443B4A" w:rsidP="00BC66B1">
      <w:pPr>
        <w:spacing w:after="0"/>
      </w:pPr>
      <w:r>
        <w:separator/>
      </w:r>
    </w:p>
  </w:footnote>
  <w:footnote w:type="continuationSeparator" w:id="0">
    <w:p w14:paraId="5E273C8D" w14:textId="77777777" w:rsidR="00443B4A" w:rsidRDefault="00443B4A" w:rsidP="00BC66B1">
      <w:pPr>
        <w:spacing w:after="0"/>
      </w:pPr>
      <w:r>
        <w:continuationSeparator/>
      </w:r>
    </w:p>
  </w:footnote>
  <w:footnote w:id="1">
    <w:p w14:paraId="7E29A221" w14:textId="77777777" w:rsidR="00492DFF" w:rsidRDefault="00492DFF" w:rsidP="00492DFF">
      <w:pPr>
        <w:pStyle w:val="FootnoteText"/>
      </w:pPr>
      <w:r>
        <w:rPr>
          <w:rStyle w:val="FootnoteReference"/>
        </w:rPr>
        <w:footnoteRef/>
      </w:r>
      <w:r>
        <w:t xml:space="preserve"> </w:t>
      </w:r>
      <w:sdt>
        <w:sdtPr>
          <w:rPr>
            <w:rFonts w:cs="Times New Roman"/>
          </w:rPr>
          <w:tag w:val="goog_rdk_97"/>
          <w:id w:val="-1284366469"/>
        </w:sdtPr>
        <w:sdtEndPr/>
        <w:sdtContent>
          <w:sdt>
            <w:sdtPr>
              <w:rPr>
                <w:rFonts w:cs="Times New Roman"/>
              </w:rPr>
              <w:tag w:val="goog_rdk_98"/>
              <w:id w:val="-1552039484"/>
            </w:sdtPr>
            <w:sdtEndPr/>
            <w:sdtContent>
              <w:r w:rsidRPr="00844871">
                <w:rPr>
                  <w:rFonts w:cs="Times New Roman"/>
                </w:rPr>
                <w:t>Thresholds may take different forms depending on organizational role — for example, capability-based thresholds (as articulated under the Seoul Frontier AI Safety Commitments and similar voluntary frameworks) or harm-severity-based thresholds (impact, reversibility, scale; see NIST AI RMF, ISO 31000). Please describe the framework(s) most relevant to your organization's role and context.</w:t>
              </w:r>
            </w:sdtContent>
          </w:sdt>
        </w:sdtContent>
      </w:sdt>
    </w:p>
  </w:footnote>
  <w:footnote w:id="2">
    <w:p w14:paraId="7627A08C" w14:textId="16D7C9D5" w:rsidR="006468EB" w:rsidRPr="00E43AA1" w:rsidRDefault="006468EB">
      <w:pPr>
        <w:pStyle w:val="FootnoteText"/>
        <w:rPr>
          <w:lang w:val="en-US"/>
        </w:rPr>
      </w:pPr>
      <w:r>
        <w:rPr>
          <w:rStyle w:val="FootnoteReference"/>
        </w:rPr>
        <w:footnoteRef/>
      </w:r>
      <w:r>
        <w:t xml:space="preserve"> </w:t>
      </w:r>
      <w:r w:rsidRPr="006468EB">
        <w:t>Emulating a potential adversary's attack or exploitation capabilities against an enterprise's security posture. It is often used to help identify and address potential security vulnerabilities (Trade and Technology Council (TTC),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27297"/>
    <w:multiLevelType w:val="hybridMultilevel"/>
    <w:tmpl w:val="C30E64CE"/>
    <w:lvl w:ilvl="0" w:tplc="9F9CA8D2">
      <w:start w:val="1"/>
      <w:numFmt w:val="decimal"/>
      <w:lvlText w:val="%1."/>
      <w:lvlJc w:val="left"/>
      <w:pPr>
        <w:ind w:left="720" w:hanging="360"/>
      </w:pPr>
    </w:lvl>
    <w:lvl w:ilvl="1" w:tplc="25325EC6">
      <w:start w:val="1"/>
      <w:numFmt w:val="decimal"/>
      <w:lvlText w:val="%2."/>
      <w:lvlJc w:val="left"/>
      <w:pPr>
        <w:ind w:left="720" w:hanging="360"/>
      </w:pPr>
    </w:lvl>
    <w:lvl w:ilvl="2" w:tplc="26EA5796">
      <w:start w:val="1"/>
      <w:numFmt w:val="decimal"/>
      <w:lvlText w:val="%3."/>
      <w:lvlJc w:val="left"/>
      <w:pPr>
        <w:ind w:left="720" w:hanging="360"/>
      </w:pPr>
    </w:lvl>
    <w:lvl w:ilvl="3" w:tplc="8F52DA14">
      <w:start w:val="1"/>
      <w:numFmt w:val="decimal"/>
      <w:lvlText w:val="%4."/>
      <w:lvlJc w:val="left"/>
      <w:pPr>
        <w:ind w:left="720" w:hanging="360"/>
      </w:pPr>
    </w:lvl>
    <w:lvl w:ilvl="4" w:tplc="B516AFE6">
      <w:start w:val="1"/>
      <w:numFmt w:val="decimal"/>
      <w:lvlText w:val="%5."/>
      <w:lvlJc w:val="left"/>
      <w:pPr>
        <w:ind w:left="720" w:hanging="360"/>
      </w:pPr>
    </w:lvl>
    <w:lvl w:ilvl="5" w:tplc="943AE83C">
      <w:start w:val="1"/>
      <w:numFmt w:val="decimal"/>
      <w:lvlText w:val="%6."/>
      <w:lvlJc w:val="left"/>
      <w:pPr>
        <w:ind w:left="720" w:hanging="360"/>
      </w:pPr>
    </w:lvl>
    <w:lvl w:ilvl="6" w:tplc="0D108BFC">
      <w:start w:val="1"/>
      <w:numFmt w:val="decimal"/>
      <w:lvlText w:val="%7."/>
      <w:lvlJc w:val="left"/>
      <w:pPr>
        <w:ind w:left="720" w:hanging="360"/>
      </w:pPr>
    </w:lvl>
    <w:lvl w:ilvl="7" w:tplc="C7AA37CC">
      <w:start w:val="1"/>
      <w:numFmt w:val="decimal"/>
      <w:lvlText w:val="%8."/>
      <w:lvlJc w:val="left"/>
      <w:pPr>
        <w:ind w:left="720" w:hanging="360"/>
      </w:pPr>
    </w:lvl>
    <w:lvl w:ilvl="8" w:tplc="F51A6780">
      <w:start w:val="1"/>
      <w:numFmt w:val="decimal"/>
      <w:lvlText w:val="%9."/>
      <w:lvlJc w:val="left"/>
      <w:pPr>
        <w:ind w:left="720" w:hanging="360"/>
      </w:pPr>
    </w:lvl>
  </w:abstractNum>
  <w:abstractNum w:abstractNumId="1" w15:restartNumberingAfterBreak="0">
    <w:nsid w:val="04D21176"/>
    <w:multiLevelType w:val="hybridMultilevel"/>
    <w:tmpl w:val="0E263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45907"/>
    <w:multiLevelType w:val="hybridMultilevel"/>
    <w:tmpl w:val="416C41C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8FE2389"/>
    <w:multiLevelType w:val="hybridMultilevel"/>
    <w:tmpl w:val="2FA4F17C"/>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484EF5"/>
    <w:multiLevelType w:val="hybridMultilevel"/>
    <w:tmpl w:val="C0C261EE"/>
    <w:lvl w:ilvl="0" w:tplc="853A8A70">
      <w:start w:val="1"/>
      <w:numFmt w:val="decimal"/>
      <w:lvlText w:val="%1."/>
      <w:lvlJc w:val="left"/>
      <w:pPr>
        <w:ind w:left="720" w:hanging="360"/>
      </w:pPr>
    </w:lvl>
    <w:lvl w:ilvl="1" w:tplc="796C8B4C">
      <w:start w:val="1"/>
      <w:numFmt w:val="decimal"/>
      <w:lvlText w:val="%2."/>
      <w:lvlJc w:val="left"/>
      <w:pPr>
        <w:ind w:left="720" w:hanging="360"/>
      </w:pPr>
    </w:lvl>
    <w:lvl w:ilvl="2" w:tplc="89724B24">
      <w:start w:val="1"/>
      <w:numFmt w:val="decimal"/>
      <w:lvlText w:val="%3."/>
      <w:lvlJc w:val="left"/>
      <w:pPr>
        <w:ind w:left="720" w:hanging="360"/>
      </w:pPr>
    </w:lvl>
    <w:lvl w:ilvl="3" w:tplc="F1B2E024">
      <w:start w:val="1"/>
      <w:numFmt w:val="decimal"/>
      <w:lvlText w:val="%4."/>
      <w:lvlJc w:val="left"/>
      <w:pPr>
        <w:ind w:left="720" w:hanging="360"/>
      </w:pPr>
    </w:lvl>
    <w:lvl w:ilvl="4" w:tplc="7EAABDDE">
      <w:start w:val="1"/>
      <w:numFmt w:val="decimal"/>
      <w:lvlText w:val="%5."/>
      <w:lvlJc w:val="left"/>
      <w:pPr>
        <w:ind w:left="720" w:hanging="360"/>
      </w:pPr>
    </w:lvl>
    <w:lvl w:ilvl="5" w:tplc="6FDA9FDA">
      <w:start w:val="1"/>
      <w:numFmt w:val="decimal"/>
      <w:lvlText w:val="%6."/>
      <w:lvlJc w:val="left"/>
      <w:pPr>
        <w:ind w:left="720" w:hanging="360"/>
      </w:pPr>
    </w:lvl>
    <w:lvl w:ilvl="6" w:tplc="E92E0F46">
      <w:start w:val="1"/>
      <w:numFmt w:val="decimal"/>
      <w:lvlText w:val="%7."/>
      <w:lvlJc w:val="left"/>
      <w:pPr>
        <w:ind w:left="720" w:hanging="360"/>
      </w:pPr>
    </w:lvl>
    <w:lvl w:ilvl="7" w:tplc="2E2CC4BE">
      <w:start w:val="1"/>
      <w:numFmt w:val="decimal"/>
      <w:lvlText w:val="%8."/>
      <w:lvlJc w:val="left"/>
      <w:pPr>
        <w:ind w:left="720" w:hanging="360"/>
      </w:pPr>
    </w:lvl>
    <w:lvl w:ilvl="8" w:tplc="3A30C1CE">
      <w:start w:val="1"/>
      <w:numFmt w:val="decimal"/>
      <w:lvlText w:val="%9."/>
      <w:lvlJc w:val="left"/>
      <w:pPr>
        <w:ind w:left="720" w:hanging="360"/>
      </w:pPr>
    </w:lvl>
  </w:abstractNum>
  <w:abstractNum w:abstractNumId="5" w15:restartNumberingAfterBreak="0">
    <w:nsid w:val="0C9F72E2"/>
    <w:multiLevelType w:val="hybridMultilevel"/>
    <w:tmpl w:val="395AAC0E"/>
    <w:lvl w:ilvl="0" w:tplc="307ED968">
      <w:start w:val="1"/>
      <w:numFmt w:val="decimal"/>
      <w:lvlText w:val="%1."/>
      <w:lvlJc w:val="left"/>
      <w:pPr>
        <w:ind w:left="720" w:hanging="360"/>
      </w:pPr>
    </w:lvl>
    <w:lvl w:ilvl="1" w:tplc="FAD2FB52">
      <w:start w:val="1"/>
      <w:numFmt w:val="decimal"/>
      <w:lvlText w:val="%2."/>
      <w:lvlJc w:val="left"/>
      <w:pPr>
        <w:ind w:left="720" w:hanging="360"/>
      </w:pPr>
    </w:lvl>
    <w:lvl w:ilvl="2" w:tplc="13C4BA40">
      <w:start w:val="1"/>
      <w:numFmt w:val="decimal"/>
      <w:lvlText w:val="%3."/>
      <w:lvlJc w:val="left"/>
      <w:pPr>
        <w:ind w:left="720" w:hanging="360"/>
      </w:pPr>
    </w:lvl>
    <w:lvl w:ilvl="3" w:tplc="DF509B3A">
      <w:start w:val="1"/>
      <w:numFmt w:val="decimal"/>
      <w:lvlText w:val="%4."/>
      <w:lvlJc w:val="left"/>
      <w:pPr>
        <w:ind w:left="720" w:hanging="360"/>
      </w:pPr>
    </w:lvl>
    <w:lvl w:ilvl="4" w:tplc="7A38548A">
      <w:start w:val="1"/>
      <w:numFmt w:val="decimal"/>
      <w:lvlText w:val="%5."/>
      <w:lvlJc w:val="left"/>
      <w:pPr>
        <w:ind w:left="720" w:hanging="360"/>
      </w:pPr>
    </w:lvl>
    <w:lvl w:ilvl="5" w:tplc="BCC44E98">
      <w:start w:val="1"/>
      <w:numFmt w:val="decimal"/>
      <w:lvlText w:val="%6."/>
      <w:lvlJc w:val="left"/>
      <w:pPr>
        <w:ind w:left="720" w:hanging="360"/>
      </w:pPr>
    </w:lvl>
    <w:lvl w:ilvl="6" w:tplc="9736632E">
      <w:start w:val="1"/>
      <w:numFmt w:val="decimal"/>
      <w:lvlText w:val="%7."/>
      <w:lvlJc w:val="left"/>
      <w:pPr>
        <w:ind w:left="720" w:hanging="360"/>
      </w:pPr>
    </w:lvl>
    <w:lvl w:ilvl="7" w:tplc="69E8897C">
      <w:start w:val="1"/>
      <w:numFmt w:val="decimal"/>
      <w:lvlText w:val="%8."/>
      <w:lvlJc w:val="left"/>
      <w:pPr>
        <w:ind w:left="720" w:hanging="360"/>
      </w:pPr>
    </w:lvl>
    <w:lvl w:ilvl="8" w:tplc="FBC2F060">
      <w:start w:val="1"/>
      <w:numFmt w:val="decimal"/>
      <w:lvlText w:val="%9."/>
      <w:lvlJc w:val="left"/>
      <w:pPr>
        <w:ind w:left="720" w:hanging="360"/>
      </w:pPr>
    </w:lvl>
  </w:abstractNum>
  <w:abstractNum w:abstractNumId="6" w15:restartNumberingAfterBreak="0">
    <w:nsid w:val="117266F1"/>
    <w:multiLevelType w:val="hybridMultilevel"/>
    <w:tmpl w:val="D23ABAE8"/>
    <w:lvl w:ilvl="0" w:tplc="D6DA09F2">
      <w:start w:val="1"/>
      <w:numFmt w:val="decimal"/>
      <w:lvlText w:val="%1."/>
      <w:lvlJc w:val="left"/>
      <w:pPr>
        <w:ind w:left="720" w:hanging="360"/>
      </w:pPr>
    </w:lvl>
    <w:lvl w:ilvl="1" w:tplc="DDCC9FCA">
      <w:start w:val="1"/>
      <w:numFmt w:val="decimal"/>
      <w:lvlText w:val="%2."/>
      <w:lvlJc w:val="left"/>
      <w:pPr>
        <w:ind w:left="720" w:hanging="360"/>
      </w:pPr>
    </w:lvl>
    <w:lvl w:ilvl="2" w:tplc="89F62EDA">
      <w:start w:val="1"/>
      <w:numFmt w:val="decimal"/>
      <w:lvlText w:val="%3."/>
      <w:lvlJc w:val="left"/>
      <w:pPr>
        <w:ind w:left="720" w:hanging="360"/>
      </w:pPr>
    </w:lvl>
    <w:lvl w:ilvl="3" w:tplc="B0867B3A">
      <w:start w:val="1"/>
      <w:numFmt w:val="decimal"/>
      <w:lvlText w:val="%4."/>
      <w:lvlJc w:val="left"/>
      <w:pPr>
        <w:ind w:left="720" w:hanging="360"/>
      </w:pPr>
    </w:lvl>
    <w:lvl w:ilvl="4" w:tplc="F03E350E">
      <w:start w:val="1"/>
      <w:numFmt w:val="decimal"/>
      <w:lvlText w:val="%5."/>
      <w:lvlJc w:val="left"/>
      <w:pPr>
        <w:ind w:left="720" w:hanging="360"/>
      </w:pPr>
    </w:lvl>
    <w:lvl w:ilvl="5" w:tplc="C0CE122A">
      <w:start w:val="1"/>
      <w:numFmt w:val="decimal"/>
      <w:lvlText w:val="%6."/>
      <w:lvlJc w:val="left"/>
      <w:pPr>
        <w:ind w:left="720" w:hanging="360"/>
      </w:pPr>
    </w:lvl>
    <w:lvl w:ilvl="6" w:tplc="4DD8BCE4">
      <w:start w:val="1"/>
      <w:numFmt w:val="decimal"/>
      <w:lvlText w:val="%7."/>
      <w:lvlJc w:val="left"/>
      <w:pPr>
        <w:ind w:left="720" w:hanging="360"/>
      </w:pPr>
    </w:lvl>
    <w:lvl w:ilvl="7" w:tplc="2600239C">
      <w:start w:val="1"/>
      <w:numFmt w:val="decimal"/>
      <w:lvlText w:val="%8."/>
      <w:lvlJc w:val="left"/>
      <w:pPr>
        <w:ind w:left="720" w:hanging="360"/>
      </w:pPr>
    </w:lvl>
    <w:lvl w:ilvl="8" w:tplc="59A2211E">
      <w:start w:val="1"/>
      <w:numFmt w:val="decimal"/>
      <w:lvlText w:val="%9."/>
      <w:lvlJc w:val="left"/>
      <w:pPr>
        <w:ind w:left="720" w:hanging="360"/>
      </w:pPr>
    </w:lvl>
  </w:abstractNum>
  <w:abstractNum w:abstractNumId="7" w15:restartNumberingAfterBreak="0">
    <w:nsid w:val="16614456"/>
    <w:multiLevelType w:val="hybridMultilevel"/>
    <w:tmpl w:val="C2A6F7B6"/>
    <w:lvl w:ilvl="0" w:tplc="882C9C2A">
      <w:start w:val="1"/>
      <w:numFmt w:val="bullet"/>
      <w:lvlText w:val=""/>
      <w:lvlJc w:val="left"/>
      <w:pPr>
        <w:ind w:left="1080" w:hanging="360"/>
      </w:pPr>
      <w:rPr>
        <w:rFonts w:ascii="Symbol" w:hAnsi="Symbol"/>
      </w:rPr>
    </w:lvl>
    <w:lvl w:ilvl="1" w:tplc="7E2A8F7E">
      <w:start w:val="1"/>
      <w:numFmt w:val="bullet"/>
      <w:lvlText w:val=""/>
      <w:lvlJc w:val="left"/>
      <w:pPr>
        <w:ind w:left="1080" w:hanging="360"/>
      </w:pPr>
      <w:rPr>
        <w:rFonts w:ascii="Symbol" w:hAnsi="Symbol"/>
      </w:rPr>
    </w:lvl>
    <w:lvl w:ilvl="2" w:tplc="3C66A226">
      <w:start w:val="1"/>
      <w:numFmt w:val="bullet"/>
      <w:lvlText w:val=""/>
      <w:lvlJc w:val="left"/>
      <w:pPr>
        <w:ind w:left="1080" w:hanging="360"/>
      </w:pPr>
      <w:rPr>
        <w:rFonts w:ascii="Symbol" w:hAnsi="Symbol"/>
      </w:rPr>
    </w:lvl>
    <w:lvl w:ilvl="3" w:tplc="0A8614C8">
      <w:start w:val="1"/>
      <w:numFmt w:val="bullet"/>
      <w:lvlText w:val=""/>
      <w:lvlJc w:val="left"/>
      <w:pPr>
        <w:ind w:left="1080" w:hanging="360"/>
      </w:pPr>
      <w:rPr>
        <w:rFonts w:ascii="Symbol" w:hAnsi="Symbol"/>
      </w:rPr>
    </w:lvl>
    <w:lvl w:ilvl="4" w:tplc="A956F468">
      <w:start w:val="1"/>
      <w:numFmt w:val="bullet"/>
      <w:lvlText w:val=""/>
      <w:lvlJc w:val="left"/>
      <w:pPr>
        <w:ind w:left="1080" w:hanging="360"/>
      </w:pPr>
      <w:rPr>
        <w:rFonts w:ascii="Symbol" w:hAnsi="Symbol"/>
      </w:rPr>
    </w:lvl>
    <w:lvl w:ilvl="5" w:tplc="BECAFBF4">
      <w:start w:val="1"/>
      <w:numFmt w:val="bullet"/>
      <w:lvlText w:val=""/>
      <w:lvlJc w:val="left"/>
      <w:pPr>
        <w:ind w:left="1080" w:hanging="360"/>
      </w:pPr>
      <w:rPr>
        <w:rFonts w:ascii="Symbol" w:hAnsi="Symbol"/>
      </w:rPr>
    </w:lvl>
    <w:lvl w:ilvl="6" w:tplc="89DAF906">
      <w:start w:val="1"/>
      <w:numFmt w:val="bullet"/>
      <w:lvlText w:val=""/>
      <w:lvlJc w:val="left"/>
      <w:pPr>
        <w:ind w:left="1080" w:hanging="360"/>
      </w:pPr>
      <w:rPr>
        <w:rFonts w:ascii="Symbol" w:hAnsi="Symbol"/>
      </w:rPr>
    </w:lvl>
    <w:lvl w:ilvl="7" w:tplc="01266DB6">
      <w:start w:val="1"/>
      <w:numFmt w:val="bullet"/>
      <w:lvlText w:val=""/>
      <w:lvlJc w:val="left"/>
      <w:pPr>
        <w:ind w:left="1080" w:hanging="360"/>
      </w:pPr>
      <w:rPr>
        <w:rFonts w:ascii="Symbol" w:hAnsi="Symbol"/>
      </w:rPr>
    </w:lvl>
    <w:lvl w:ilvl="8" w:tplc="5218DB8C">
      <w:start w:val="1"/>
      <w:numFmt w:val="bullet"/>
      <w:lvlText w:val=""/>
      <w:lvlJc w:val="left"/>
      <w:pPr>
        <w:ind w:left="1080" w:hanging="360"/>
      </w:pPr>
      <w:rPr>
        <w:rFonts w:ascii="Symbol" w:hAnsi="Symbol"/>
      </w:rPr>
    </w:lvl>
  </w:abstractNum>
  <w:abstractNum w:abstractNumId="8" w15:restartNumberingAfterBreak="0">
    <w:nsid w:val="17A725E9"/>
    <w:multiLevelType w:val="hybridMultilevel"/>
    <w:tmpl w:val="BDD8B256"/>
    <w:lvl w:ilvl="0" w:tplc="74F423D6">
      <w:start w:val="1"/>
      <w:numFmt w:val="lowerLetter"/>
      <w:pStyle w:val="ProposedAction"/>
      <w:lvlText w:val="%1)"/>
      <w:lvlJc w:val="left"/>
      <w:pPr>
        <w:ind w:left="1400" w:hanging="360"/>
      </w:pPr>
    </w:lvl>
    <w:lvl w:ilvl="1" w:tplc="D7206700">
      <w:start w:val="1"/>
      <w:numFmt w:val="lowerRoman"/>
      <w:lvlText w:val="%2)"/>
      <w:lvlJc w:val="left"/>
      <w:pPr>
        <w:tabs>
          <w:tab w:val="num" w:pos="567"/>
        </w:tabs>
        <w:ind w:left="2835" w:hanging="567"/>
      </w:pPr>
      <w:rPr>
        <w:rFonts w:hint="default"/>
      </w:rPr>
    </w:lvl>
    <w:lvl w:ilvl="2" w:tplc="F77E56A6">
      <w:start w:val="1"/>
      <w:numFmt w:val="lowerRoman"/>
      <w:lvlText w:val="%3."/>
      <w:lvlJc w:val="right"/>
      <w:pPr>
        <w:ind w:left="4309" w:hanging="487"/>
      </w:pPr>
      <w:rPr>
        <w:rFonts w:hint="default"/>
      </w:rPr>
    </w:lvl>
    <w:lvl w:ilvl="3" w:tplc="6D8AD84E">
      <w:start w:val="1"/>
      <w:numFmt w:val="decimal"/>
      <w:lvlText w:val="%4."/>
      <w:lvlJc w:val="left"/>
      <w:pPr>
        <w:ind w:left="4723" w:hanging="363"/>
      </w:pPr>
      <w:rPr>
        <w:rFonts w:hint="default"/>
      </w:rPr>
    </w:lvl>
    <w:lvl w:ilvl="4" w:tplc="6F2EB210">
      <w:start w:val="1"/>
      <w:numFmt w:val="lowerLetter"/>
      <w:lvlText w:val="%5."/>
      <w:lvlJc w:val="left"/>
      <w:pPr>
        <w:ind w:left="5443" w:hanging="363"/>
      </w:pPr>
      <w:rPr>
        <w:rFonts w:hint="default"/>
      </w:rPr>
    </w:lvl>
    <w:lvl w:ilvl="5" w:tplc="054A5176">
      <w:start w:val="1"/>
      <w:numFmt w:val="lowerRoman"/>
      <w:lvlText w:val="%6."/>
      <w:lvlJc w:val="right"/>
      <w:pPr>
        <w:ind w:left="6163" w:hanging="181"/>
      </w:pPr>
      <w:rPr>
        <w:rFonts w:hint="default"/>
      </w:rPr>
    </w:lvl>
    <w:lvl w:ilvl="6" w:tplc="20105C9A">
      <w:start w:val="1"/>
      <w:numFmt w:val="decimal"/>
      <w:lvlText w:val="%7."/>
      <w:lvlJc w:val="left"/>
      <w:pPr>
        <w:ind w:left="6883" w:hanging="362"/>
      </w:pPr>
      <w:rPr>
        <w:rFonts w:hint="default"/>
      </w:r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9" w15:restartNumberingAfterBreak="0">
    <w:nsid w:val="18064DE9"/>
    <w:multiLevelType w:val="hybridMultilevel"/>
    <w:tmpl w:val="5892406E"/>
    <w:lvl w:ilvl="0" w:tplc="1B503286">
      <w:start w:val="1"/>
      <w:numFmt w:val="decimal"/>
      <w:lvlText w:val="%1."/>
      <w:lvlJc w:val="left"/>
      <w:pPr>
        <w:ind w:left="720" w:hanging="360"/>
      </w:pPr>
    </w:lvl>
    <w:lvl w:ilvl="1" w:tplc="CC96510C">
      <w:start w:val="1"/>
      <w:numFmt w:val="decimal"/>
      <w:lvlText w:val="%2."/>
      <w:lvlJc w:val="left"/>
      <w:pPr>
        <w:ind w:left="720" w:hanging="360"/>
      </w:pPr>
    </w:lvl>
    <w:lvl w:ilvl="2" w:tplc="AC969CD6">
      <w:start w:val="1"/>
      <w:numFmt w:val="decimal"/>
      <w:lvlText w:val="%3."/>
      <w:lvlJc w:val="left"/>
      <w:pPr>
        <w:ind w:left="720" w:hanging="360"/>
      </w:pPr>
    </w:lvl>
    <w:lvl w:ilvl="3" w:tplc="55B2ECF2">
      <w:start w:val="1"/>
      <w:numFmt w:val="decimal"/>
      <w:lvlText w:val="%4."/>
      <w:lvlJc w:val="left"/>
      <w:pPr>
        <w:ind w:left="720" w:hanging="360"/>
      </w:pPr>
    </w:lvl>
    <w:lvl w:ilvl="4" w:tplc="B9F8EF30">
      <w:start w:val="1"/>
      <w:numFmt w:val="decimal"/>
      <w:lvlText w:val="%5."/>
      <w:lvlJc w:val="left"/>
      <w:pPr>
        <w:ind w:left="720" w:hanging="360"/>
      </w:pPr>
    </w:lvl>
    <w:lvl w:ilvl="5" w:tplc="A620BF28">
      <w:start w:val="1"/>
      <w:numFmt w:val="decimal"/>
      <w:lvlText w:val="%6."/>
      <w:lvlJc w:val="left"/>
      <w:pPr>
        <w:ind w:left="720" w:hanging="360"/>
      </w:pPr>
    </w:lvl>
    <w:lvl w:ilvl="6" w:tplc="E83269EA">
      <w:start w:val="1"/>
      <w:numFmt w:val="decimal"/>
      <w:lvlText w:val="%7."/>
      <w:lvlJc w:val="left"/>
      <w:pPr>
        <w:ind w:left="720" w:hanging="360"/>
      </w:pPr>
    </w:lvl>
    <w:lvl w:ilvl="7" w:tplc="AA0E6784">
      <w:start w:val="1"/>
      <w:numFmt w:val="decimal"/>
      <w:lvlText w:val="%8."/>
      <w:lvlJc w:val="left"/>
      <w:pPr>
        <w:ind w:left="720" w:hanging="360"/>
      </w:pPr>
    </w:lvl>
    <w:lvl w:ilvl="8" w:tplc="B61253E6">
      <w:start w:val="1"/>
      <w:numFmt w:val="decimal"/>
      <w:lvlText w:val="%9."/>
      <w:lvlJc w:val="left"/>
      <w:pPr>
        <w:ind w:left="720" w:hanging="360"/>
      </w:pPr>
    </w:lvl>
  </w:abstractNum>
  <w:abstractNum w:abstractNumId="10" w15:restartNumberingAfterBreak="0">
    <w:nsid w:val="185E0111"/>
    <w:multiLevelType w:val="hybridMultilevel"/>
    <w:tmpl w:val="45A2C036"/>
    <w:lvl w:ilvl="0" w:tplc="A818341A">
      <w:start w:val="1"/>
      <w:numFmt w:val="bullet"/>
      <w:pStyle w:val="Annotation"/>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FC098E"/>
    <w:multiLevelType w:val="hybridMultilevel"/>
    <w:tmpl w:val="9C2E40FE"/>
    <w:lvl w:ilvl="0" w:tplc="5E9AAC30">
      <w:start w:val="1"/>
      <w:numFmt w:val="decimal"/>
      <w:lvlText w:val="%1."/>
      <w:lvlJc w:val="left"/>
      <w:pPr>
        <w:ind w:left="720" w:hanging="360"/>
      </w:pPr>
    </w:lvl>
    <w:lvl w:ilvl="1" w:tplc="9E303CDE">
      <w:start w:val="1"/>
      <w:numFmt w:val="bullet"/>
      <w:lvlText w:val=""/>
      <w:lvlJc w:val="left"/>
      <w:pPr>
        <w:ind w:left="720" w:hanging="360"/>
      </w:pPr>
      <w:rPr>
        <w:rFonts w:ascii="Symbol" w:hAnsi="Symbol"/>
      </w:rPr>
    </w:lvl>
    <w:lvl w:ilvl="2" w:tplc="56BCEC0A">
      <w:start w:val="1"/>
      <w:numFmt w:val="decimal"/>
      <w:lvlText w:val="%3."/>
      <w:lvlJc w:val="left"/>
      <w:pPr>
        <w:ind w:left="720" w:hanging="360"/>
      </w:pPr>
    </w:lvl>
    <w:lvl w:ilvl="3" w:tplc="D75EC65C">
      <w:start w:val="1"/>
      <w:numFmt w:val="decimal"/>
      <w:lvlText w:val="%4."/>
      <w:lvlJc w:val="left"/>
      <w:pPr>
        <w:ind w:left="720" w:hanging="360"/>
      </w:pPr>
    </w:lvl>
    <w:lvl w:ilvl="4" w:tplc="6A3E5272">
      <w:start w:val="1"/>
      <w:numFmt w:val="decimal"/>
      <w:lvlText w:val="%5."/>
      <w:lvlJc w:val="left"/>
      <w:pPr>
        <w:ind w:left="720" w:hanging="360"/>
      </w:pPr>
    </w:lvl>
    <w:lvl w:ilvl="5" w:tplc="6460375E">
      <w:start w:val="1"/>
      <w:numFmt w:val="decimal"/>
      <w:lvlText w:val="%6."/>
      <w:lvlJc w:val="left"/>
      <w:pPr>
        <w:ind w:left="720" w:hanging="360"/>
      </w:pPr>
    </w:lvl>
    <w:lvl w:ilvl="6" w:tplc="6D0AAB94">
      <w:start w:val="1"/>
      <w:numFmt w:val="decimal"/>
      <w:lvlText w:val="%7."/>
      <w:lvlJc w:val="left"/>
      <w:pPr>
        <w:ind w:left="720" w:hanging="360"/>
      </w:pPr>
    </w:lvl>
    <w:lvl w:ilvl="7" w:tplc="ED1AB0CC">
      <w:start w:val="1"/>
      <w:numFmt w:val="decimal"/>
      <w:lvlText w:val="%8."/>
      <w:lvlJc w:val="left"/>
      <w:pPr>
        <w:ind w:left="720" w:hanging="360"/>
      </w:pPr>
    </w:lvl>
    <w:lvl w:ilvl="8" w:tplc="03A8A52E">
      <w:start w:val="1"/>
      <w:numFmt w:val="decimal"/>
      <w:lvlText w:val="%9."/>
      <w:lvlJc w:val="left"/>
      <w:pPr>
        <w:ind w:left="720" w:hanging="360"/>
      </w:pPr>
    </w:lvl>
  </w:abstractNum>
  <w:abstractNum w:abstractNumId="12" w15:restartNumberingAfterBreak="0">
    <w:nsid w:val="25A1521B"/>
    <w:multiLevelType w:val="hybridMultilevel"/>
    <w:tmpl w:val="43D6D330"/>
    <w:lvl w:ilvl="0" w:tplc="2272C7EC">
      <w:start w:val="1"/>
      <w:numFmt w:val="decimal"/>
      <w:pStyle w:val="Para"/>
      <w:lvlText w:val="%1."/>
      <w:lvlJc w:val="left"/>
      <w:pPr>
        <w:tabs>
          <w:tab w:val="num" w:pos="720"/>
        </w:tabs>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7E516C"/>
    <w:multiLevelType w:val="hybridMultilevel"/>
    <w:tmpl w:val="7F6001FA"/>
    <w:lvl w:ilvl="0" w:tplc="5A8642C8">
      <w:start w:val="1"/>
      <w:numFmt w:val="decimal"/>
      <w:pStyle w:val="NumberedList"/>
      <w:lvlText w:val="%1."/>
      <w:lvlJc w:val="left"/>
      <w:pPr>
        <w:ind w:left="1361" w:hanging="340"/>
      </w:pPr>
      <w:rPr>
        <w:rFonts w:hint="default"/>
      </w:rPr>
    </w:lvl>
    <w:lvl w:ilvl="1" w:tplc="BC78F91E">
      <w:start w:val="1"/>
      <w:numFmt w:val="lowerLetter"/>
      <w:lvlText w:val="%2."/>
      <w:lvlJc w:val="left"/>
      <w:pPr>
        <w:tabs>
          <w:tab w:val="num" w:pos="340"/>
        </w:tabs>
        <w:ind w:left="1701" w:hanging="340"/>
      </w:pPr>
      <w:rPr>
        <w:rFonts w:hint="default"/>
      </w:rPr>
    </w:lvl>
    <w:lvl w:ilvl="2" w:tplc="AE904AC6">
      <w:start w:val="1"/>
      <w:numFmt w:val="lowerRoman"/>
      <w:lvlText w:val="%3."/>
      <w:lvlJc w:val="right"/>
      <w:pPr>
        <w:ind w:left="2041" w:hanging="227"/>
      </w:pPr>
      <w:rPr>
        <w:rFonts w:hint="default"/>
      </w:rPr>
    </w:lvl>
    <w:lvl w:ilvl="3" w:tplc="6B96D124">
      <w:start w:val="1"/>
      <w:numFmt w:val="lowerLetter"/>
      <w:lvlText w:val="%4)"/>
      <w:lvlJc w:val="left"/>
      <w:pPr>
        <w:tabs>
          <w:tab w:val="num" w:pos="340"/>
        </w:tabs>
        <w:ind w:left="2381" w:hanging="340"/>
      </w:pPr>
      <w:rPr>
        <w:rFonts w:hint="default"/>
      </w:rPr>
    </w:lvl>
    <w:lvl w:ilvl="4" w:tplc="F7D072C6">
      <w:start w:val="1"/>
      <w:numFmt w:val="decimal"/>
      <w:lvlText w:val="%5)"/>
      <w:lvlJc w:val="left"/>
      <w:pPr>
        <w:tabs>
          <w:tab w:val="num" w:pos="340"/>
        </w:tabs>
        <w:ind w:left="2722" w:hanging="341"/>
      </w:pPr>
      <w:rPr>
        <w:rFonts w:hint="default"/>
      </w:r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7142CED"/>
    <w:multiLevelType w:val="hybridMultilevel"/>
    <w:tmpl w:val="0B980A10"/>
    <w:lvl w:ilvl="0" w:tplc="0809000F">
      <w:start w:val="28"/>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8D2A51"/>
    <w:multiLevelType w:val="hybridMultilevel"/>
    <w:tmpl w:val="8DF8D546"/>
    <w:lvl w:ilvl="0" w:tplc="6CEACD90">
      <w:start w:val="1"/>
      <w:numFmt w:val="bullet"/>
      <w:pStyle w:val="GroupHeading"/>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76726A"/>
    <w:multiLevelType w:val="hybridMultilevel"/>
    <w:tmpl w:val="BF94375C"/>
    <w:lvl w:ilvl="0" w:tplc="39446FCA">
      <w:start w:val="1"/>
      <w:numFmt w:val="bullet"/>
      <w:pStyle w:val="BulletedList"/>
      <w:lvlText w:val=""/>
      <w:lvlJc w:val="left"/>
      <w:pPr>
        <w:tabs>
          <w:tab w:val="num" w:pos="340"/>
        </w:tabs>
        <w:ind w:left="1361" w:hanging="340"/>
      </w:pPr>
      <w:rPr>
        <w:rFonts w:ascii="Symbol" w:hAnsi="Symbol" w:hint="default"/>
      </w:rPr>
    </w:lvl>
    <w:lvl w:ilvl="1" w:tplc="0254B86C">
      <w:start w:val="1"/>
      <w:numFmt w:val="bullet"/>
      <w:lvlText w:val="o"/>
      <w:lvlJc w:val="left"/>
      <w:pPr>
        <w:tabs>
          <w:tab w:val="num" w:pos="340"/>
        </w:tabs>
        <w:ind w:left="1701" w:hanging="340"/>
      </w:pPr>
      <w:rPr>
        <w:rFonts w:ascii="Courier New" w:hAnsi="Courier New" w:hint="default"/>
      </w:rPr>
    </w:lvl>
    <w:lvl w:ilvl="2" w:tplc="3FCCEC2E">
      <w:start w:val="1"/>
      <w:numFmt w:val="bullet"/>
      <w:lvlText w:val="‒"/>
      <w:lvlJc w:val="left"/>
      <w:pPr>
        <w:tabs>
          <w:tab w:val="num" w:pos="340"/>
        </w:tabs>
        <w:ind w:left="2041" w:hanging="340"/>
      </w:pPr>
      <w:rPr>
        <w:rFonts w:ascii="Calibri" w:hAnsi="Calibri" w:hint="default"/>
      </w:rPr>
    </w:lvl>
    <w:lvl w:ilvl="3" w:tplc="1B2CDE76">
      <w:start w:val="1"/>
      <w:numFmt w:val="bullet"/>
      <w:lvlText w:val="‒"/>
      <w:lvlJc w:val="left"/>
      <w:pPr>
        <w:tabs>
          <w:tab w:val="num" w:pos="340"/>
        </w:tabs>
        <w:ind w:left="2381" w:hanging="340"/>
      </w:pPr>
      <w:rPr>
        <w:rFonts w:ascii="Calibri" w:hAnsi="Calibri" w:hint="default"/>
      </w:rPr>
    </w:lvl>
    <w:lvl w:ilvl="4" w:tplc="EB20ACEC">
      <w:start w:val="1"/>
      <w:numFmt w:val="bullet"/>
      <w:lvlText w:val="‒"/>
      <w:lvlJc w:val="left"/>
      <w:pPr>
        <w:tabs>
          <w:tab w:val="num" w:pos="340"/>
        </w:tabs>
        <w:ind w:left="2722" w:hanging="341"/>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15:restartNumberingAfterBreak="0">
    <w:nsid w:val="543F3B0D"/>
    <w:multiLevelType w:val="hybridMultilevel"/>
    <w:tmpl w:val="2816440E"/>
    <w:lvl w:ilvl="0" w:tplc="5DB20556">
      <w:start w:val="1"/>
      <w:numFmt w:val="decimal"/>
      <w:lvlText w:val="%1."/>
      <w:lvlJc w:val="left"/>
      <w:pPr>
        <w:ind w:left="720" w:hanging="360"/>
      </w:pPr>
    </w:lvl>
    <w:lvl w:ilvl="1" w:tplc="02AE058C">
      <w:start w:val="1"/>
      <w:numFmt w:val="decimal"/>
      <w:lvlText w:val="%2."/>
      <w:lvlJc w:val="left"/>
      <w:pPr>
        <w:ind w:left="720" w:hanging="360"/>
      </w:pPr>
    </w:lvl>
    <w:lvl w:ilvl="2" w:tplc="123C06EC">
      <w:start w:val="1"/>
      <w:numFmt w:val="decimal"/>
      <w:lvlText w:val="%3."/>
      <w:lvlJc w:val="left"/>
      <w:pPr>
        <w:ind w:left="720" w:hanging="360"/>
      </w:pPr>
    </w:lvl>
    <w:lvl w:ilvl="3" w:tplc="0E589992">
      <w:start w:val="1"/>
      <w:numFmt w:val="decimal"/>
      <w:lvlText w:val="%4."/>
      <w:lvlJc w:val="left"/>
      <w:pPr>
        <w:ind w:left="720" w:hanging="360"/>
      </w:pPr>
    </w:lvl>
    <w:lvl w:ilvl="4" w:tplc="11B4A5B0">
      <w:start w:val="1"/>
      <w:numFmt w:val="decimal"/>
      <w:lvlText w:val="%5."/>
      <w:lvlJc w:val="left"/>
      <w:pPr>
        <w:ind w:left="720" w:hanging="360"/>
      </w:pPr>
    </w:lvl>
    <w:lvl w:ilvl="5" w:tplc="E3048EF2">
      <w:start w:val="1"/>
      <w:numFmt w:val="decimal"/>
      <w:lvlText w:val="%6."/>
      <w:lvlJc w:val="left"/>
      <w:pPr>
        <w:ind w:left="720" w:hanging="360"/>
      </w:pPr>
    </w:lvl>
    <w:lvl w:ilvl="6" w:tplc="46FC7EF6">
      <w:start w:val="1"/>
      <w:numFmt w:val="decimal"/>
      <w:lvlText w:val="%7."/>
      <w:lvlJc w:val="left"/>
      <w:pPr>
        <w:ind w:left="720" w:hanging="360"/>
      </w:pPr>
    </w:lvl>
    <w:lvl w:ilvl="7" w:tplc="4B6A9554">
      <w:start w:val="1"/>
      <w:numFmt w:val="decimal"/>
      <w:lvlText w:val="%8."/>
      <w:lvlJc w:val="left"/>
      <w:pPr>
        <w:ind w:left="720" w:hanging="360"/>
      </w:pPr>
    </w:lvl>
    <w:lvl w:ilvl="8" w:tplc="2D80F25C">
      <w:start w:val="1"/>
      <w:numFmt w:val="decimal"/>
      <w:lvlText w:val="%9."/>
      <w:lvlJc w:val="left"/>
      <w:pPr>
        <w:ind w:left="720" w:hanging="360"/>
      </w:pPr>
    </w:lvl>
  </w:abstractNum>
  <w:abstractNum w:abstractNumId="18" w15:restartNumberingAfterBreak="0">
    <w:nsid w:val="593A3DD7"/>
    <w:multiLevelType w:val="hybridMultilevel"/>
    <w:tmpl w:val="2E1C6BC2"/>
    <w:lvl w:ilvl="0" w:tplc="6DDA9F88">
      <w:start w:val="1"/>
      <w:numFmt w:val="decimal"/>
      <w:lvlText w:val="%1."/>
      <w:lvlJc w:val="left"/>
      <w:pPr>
        <w:ind w:left="720" w:hanging="360"/>
      </w:pPr>
    </w:lvl>
    <w:lvl w:ilvl="1" w:tplc="C9881AD4">
      <w:start w:val="1"/>
      <w:numFmt w:val="decimal"/>
      <w:lvlText w:val="%2."/>
      <w:lvlJc w:val="left"/>
      <w:pPr>
        <w:ind w:left="720" w:hanging="360"/>
      </w:pPr>
    </w:lvl>
    <w:lvl w:ilvl="2" w:tplc="8BF0E02A">
      <w:start w:val="1"/>
      <w:numFmt w:val="decimal"/>
      <w:lvlText w:val="%3."/>
      <w:lvlJc w:val="left"/>
      <w:pPr>
        <w:ind w:left="720" w:hanging="360"/>
      </w:pPr>
    </w:lvl>
    <w:lvl w:ilvl="3" w:tplc="25F8FE1C">
      <w:start w:val="1"/>
      <w:numFmt w:val="decimal"/>
      <w:lvlText w:val="%4."/>
      <w:lvlJc w:val="left"/>
      <w:pPr>
        <w:ind w:left="720" w:hanging="360"/>
      </w:pPr>
    </w:lvl>
    <w:lvl w:ilvl="4" w:tplc="076885BA">
      <w:start w:val="1"/>
      <w:numFmt w:val="decimal"/>
      <w:lvlText w:val="%5."/>
      <w:lvlJc w:val="left"/>
      <w:pPr>
        <w:ind w:left="720" w:hanging="360"/>
      </w:pPr>
    </w:lvl>
    <w:lvl w:ilvl="5" w:tplc="B77CA446">
      <w:start w:val="1"/>
      <w:numFmt w:val="decimal"/>
      <w:lvlText w:val="%6."/>
      <w:lvlJc w:val="left"/>
      <w:pPr>
        <w:ind w:left="720" w:hanging="360"/>
      </w:pPr>
    </w:lvl>
    <w:lvl w:ilvl="6" w:tplc="8E7A8598">
      <w:start w:val="1"/>
      <w:numFmt w:val="decimal"/>
      <w:lvlText w:val="%7."/>
      <w:lvlJc w:val="left"/>
      <w:pPr>
        <w:ind w:left="720" w:hanging="360"/>
      </w:pPr>
    </w:lvl>
    <w:lvl w:ilvl="7" w:tplc="A8BA5BE2">
      <w:start w:val="1"/>
      <w:numFmt w:val="decimal"/>
      <w:lvlText w:val="%8."/>
      <w:lvlJc w:val="left"/>
      <w:pPr>
        <w:ind w:left="720" w:hanging="360"/>
      </w:pPr>
    </w:lvl>
    <w:lvl w:ilvl="8" w:tplc="52CE3A54">
      <w:start w:val="1"/>
      <w:numFmt w:val="decimal"/>
      <w:lvlText w:val="%9."/>
      <w:lvlJc w:val="left"/>
      <w:pPr>
        <w:ind w:left="720" w:hanging="360"/>
      </w:pPr>
    </w:lvl>
  </w:abstractNum>
  <w:abstractNum w:abstractNumId="19" w15:restartNumberingAfterBreak="0">
    <w:nsid w:val="5BA35597"/>
    <w:multiLevelType w:val="hybridMultilevel"/>
    <w:tmpl w:val="2FA4F17C"/>
    <w:lvl w:ilvl="0" w:tplc="D38405E0">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7A2780"/>
    <w:multiLevelType w:val="hybridMultilevel"/>
    <w:tmpl w:val="1B226162"/>
    <w:lvl w:ilvl="0" w:tplc="442008B6">
      <w:start w:val="1"/>
      <w:numFmt w:val="decimal"/>
      <w:lvlText w:val="%1."/>
      <w:lvlJc w:val="left"/>
      <w:pPr>
        <w:ind w:left="720" w:hanging="360"/>
      </w:pPr>
    </w:lvl>
    <w:lvl w:ilvl="1" w:tplc="7C3C9078">
      <w:start w:val="1"/>
      <w:numFmt w:val="decimal"/>
      <w:lvlText w:val="%2."/>
      <w:lvlJc w:val="left"/>
      <w:pPr>
        <w:ind w:left="720" w:hanging="360"/>
      </w:pPr>
    </w:lvl>
    <w:lvl w:ilvl="2" w:tplc="DEF4E594">
      <w:start w:val="1"/>
      <w:numFmt w:val="decimal"/>
      <w:lvlText w:val="%3."/>
      <w:lvlJc w:val="left"/>
      <w:pPr>
        <w:ind w:left="720" w:hanging="360"/>
      </w:pPr>
    </w:lvl>
    <w:lvl w:ilvl="3" w:tplc="0CCEB978">
      <w:start w:val="1"/>
      <w:numFmt w:val="decimal"/>
      <w:lvlText w:val="%4."/>
      <w:lvlJc w:val="left"/>
      <w:pPr>
        <w:ind w:left="720" w:hanging="360"/>
      </w:pPr>
    </w:lvl>
    <w:lvl w:ilvl="4" w:tplc="B3843E24">
      <w:start w:val="1"/>
      <w:numFmt w:val="decimal"/>
      <w:lvlText w:val="%5."/>
      <w:lvlJc w:val="left"/>
      <w:pPr>
        <w:ind w:left="720" w:hanging="360"/>
      </w:pPr>
    </w:lvl>
    <w:lvl w:ilvl="5" w:tplc="806E9B56">
      <w:start w:val="1"/>
      <w:numFmt w:val="decimal"/>
      <w:lvlText w:val="%6."/>
      <w:lvlJc w:val="left"/>
      <w:pPr>
        <w:ind w:left="720" w:hanging="360"/>
      </w:pPr>
    </w:lvl>
    <w:lvl w:ilvl="6" w:tplc="CAE664B8">
      <w:start w:val="1"/>
      <w:numFmt w:val="decimal"/>
      <w:lvlText w:val="%7."/>
      <w:lvlJc w:val="left"/>
      <w:pPr>
        <w:ind w:left="720" w:hanging="360"/>
      </w:pPr>
    </w:lvl>
    <w:lvl w:ilvl="7" w:tplc="87D691D8">
      <w:start w:val="1"/>
      <w:numFmt w:val="decimal"/>
      <w:lvlText w:val="%8."/>
      <w:lvlJc w:val="left"/>
      <w:pPr>
        <w:ind w:left="720" w:hanging="360"/>
      </w:pPr>
    </w:lvl>
    <w:lvl w:ilvl="8" w:tplc="8E7CD0DE">
      <w:start w:val="1"/>
      <w:numFmt w:val="decimal"/>
      <w:lvlText w:val="%9."/>
      <w:lvlJc w:val="left"/>
      <w:pPr>
        <w:ind w:left="720" w:hanging="360"/>
      </w:pPr>
    </w:lvl>
  </w:abstractNum>
  <w:abstractNum w:abstractNumId="21" w15:restartNumberingAfterBreak="0">
    <w:nsid w:val="5F4E7345"/>
    <w:multiLevelType w:val="hybridMultilevel"/>
    <w:tmpl w:val="BD7003B8"/>
    <w:lvl w:ilvl="0" w:tplc="FBE08BE2">
      <w:start w:val="1"/>
      <w:numFmt w:val="bullet"/>
      <w:lvlText w:val=""/>
      <w:lvlJc w:val="left"/>
      <w:pPr>
        <w:ind w:left="1080" w:hanging="360"/>
      </w:pPr>
      <w:rPr>
        <w:rFonts w:ascii="Symbol" w:hAnsi="Symbol"/>
      </w:rPr>
    </w:lvl>
    <w:lvl w:ilvl="1" w:tplc="EEC46804">
      <w:start w:val="1"/>
      <w:numFmt w:val="bullet"/>
      <w:lvlText w:val=""/>
      <w:lvlJc w:val="left"/>
      <w:pPr>
        <w:ind w:left="1080" w:hanging="360"/>
      </w:pPr>
      <w:rPr>
        <w:rFonts w:ascii="Symbol" w:hAnsi="Symbol"/>
      </w:rPr>
    </w:lvl>
    <w:lvl w:ilvl="2" w:tplc="C68215DE">
      <w:start w:val="1"/>
      <w:numFmt w:val="bullet"/>
      <w:lvlText w:val=""/>
      <w:lvlJc w:val="left"/>
      <w:pPr>
        <w:ind w:left="1080" w:hanging="360"/>
      </w:pPr>
      <w:rPr>
        <w:rFonts w:ascii="Symbol" w:hAnsi="Symbol"/>
      </w:rPr>
    </w:lvl>
    <w:lvl w:ilvl="3" w:tplc="2C32F0C6">
      <w:start w:val="1"/>
      <w:numFmt w:val="bullet"/>
      <w:lvlText w:val=""/>
      <w:lvlJc w:val="left"/>
      <w:pPr>
        <w:ind w:left="1080" w:hanging="360"/>
      </w:pPr>
      <w:rPr>
        <w:rFonts w:ascii="Symbol" w:hAnsi="Symbol"/>
      </w:rPr>
    </w:lvl>
    <w:lvl w:ilvl="4" w:tplc="6D70DBEE">
      <w:start w:val="1"/>
      <w:numFmt w:val="bullet"/>
      <w:lvlText w:val=""/>
      <w:lvlJc w:val="left"/>
      <w:pPr>
        <w:ind w:left="1080" w:hanging="360"/>
      </w:pPr>
      <w:rPr>
        <w:rFonts w:ascii="Symbol" w:hAnsi="Symbol"/>
      </w:rPr>
    </w:lvl>
    <w:lvl w:ilvl="5" w:tplc="B74A30F0">
      <w:start w:val="1"/>
      <w:numFmt w:val="bullet"/>
      <w:lvlText w:val=""/>
      <w:lvlJc w:val="left"/>
      <w:pPr>
        <w:ind w:left="1080" w:hanging="360"/>
      </w:pPr>
      <w:rPr>
        <w:rFonts w:ascii="Symbol" w:hAnsi="Symbol"/>
      </w:rPr>
    </w:lvl>
    <w:lvl w:ilvl="6" w:tplc="EB1A07CE">
      <w:start w:val="1"/>
      <w:numFmt w:val="bullet"/>
      <w:lvlText w:val=""/>
      <w:lvlJc w:val="left"/>
      <w:pPr>
        <w:ind w:left="1080" w:hanging="360"/>
      </w:pPr>
      <w:rPr>
        <w:rFonts w:ascii="Symbol" w:hAnsi="Symbol"/>
      </w:rPr>
    </w:lvl>
    <w:lvl w:ilvl="7" w:tplc="AB323DCA">
      <w:start w:val="1"/>
      <w:numFmt w:val="bullet"/>
      <w:lvlText w:val=""/>
      <w:lvlJc w:val="left"/>
      <w:pPr>
        <w:ind w:left="1080" w:hanging="360"/>
      </w:pPr>
      <w:rPr>
        <w:rFonts w:ascii="Symbol" w:hAnsi="Symbol"/>
      </w:rPr>
    </w:lvl>
    <w:lvl w:ilvl="8" w:tplc="BC0EE8C6">
      <w:start w:val="1"/>
      <w:numFmt w:val="bullet"/>
      <w:lvlText w:val=""/>
      <w:lvlJc w:val="left"/>
      <w:pPr>
        <w:ind w:left="1080" w:hanging="360"/>
      </w:pPr>
      <w:rPr>
        <w:rFonts w:ascii="Symbol" w:hAnsi="Symbol"/>
      </w:rPr>
    </w:lvl>
  </w:abstractNum>
  <w:abstractNum w:abstractNumId="22" w15:restartNumberingAfterBreak="0">
    <w:nsid w:val="632415D8"/>
    <w:multiLevelType w:val="hybridMultilevel"/>
    <w:tmpl w:val="73202F86"/>
    <w:lvl w:ilvl="0" w:tplc="892AAF1C">
      <w:start w:val="1"/>
      <w:numFmt w:val="decimal"/>
      <w:lvlText w:val="%1."/>
      <w:lvlJc w:val="left"/>
      <w:pPr>
        <w:ind w:left="720" w:hanging="360"/>
      </w:pPr>
    </w:lvl>
    <w:lvl w:ilvl="1" w:tplc="5F560344">
      <w:start w:val="1"/>
      <w:numFmt w:val="decimal"/>
      <w:lvlText w:val="%2."/>
      <w:lvlJc w:val="left"/>
      <w:pPr>
        <w:ind w:left="720" w:hanging="360"/>
      </w:pPr>
    </w:lvl>
    <w:lvl w:ilvl="2" w:tplc="CA7A538C">
      <w:start w:val="1"/>
      <w:numFmt w:val="decimal"/>
      <w:lvlText w:val="%3."/>
      <w:lvlJc w:val="left"/>
      <w:pPr>
        <w:ind w:left="720" w:hanging="360"/>
      </w:pPr>
    </w:lvl>
    <w:lvl w:ilvl="3" w:tplc="ACBAE6BA">
      <w:start w:val="1"/>
      <w:numFmt w:val="decimal"/>
      <w:lvlText w:val="%4."/>
      <w:lvlJc w:val="left"/>
      <w:pPr>
        <w:ind w:left="720" w:hanging="360"/>
      </w:pPr>
    </w:lvl>
    <w:lvl w:ilvl="4" w:tplc="05829594">
      <w:start w:val="1"/>
      <w:numFmt w:val="decimal"/>
      <w:lvlText w:val="%5."/>
      <w:lvlJc w:val="left"/>
      <w:pPr>
        <w:ind w:left="720" w:hanging="360"/>
      </w:pPr>
    </w:lvl>
    <w:lvl w:ilvl="5" w:tplc="CB16C206">
      <w:start w:val="1"/>
      <w:numFmt w:val="decimal"/>
      <w:lvlText w:val="%6."/>
      <w:lvlJc w:val="left"/>
      <w:pPr>
        <w:ind w:left="720" w:hanging="360"/>
      </w:pPr>
    </w:lvl>
    <w:lvl w:ilvl="6" w:tplc="174633C4">
      <w:start w:val="1"/>
      <w:numFmt w:val="decimal"/>
      <w:lvlText w:val="%7."/>
      <w:lvlJc w:val="left"/>
      <w:pPr>
        <w:ind w:left="720" w:hanging="360"/>
      </w:pPr>
    </w:lvl>
    <w:lvl w:ilvl="7" w:tplc="5EC88686">
      <w:start w:val="1"/>
      <w:numFmt w:val="decimal"/>
      <w:lvlText w:val="%8."/>
      <w:lvlJc w:val="left"/>
      <w:pPr>
        <w:ind w:left="720" w:hanging="360"/>
      </w:pPr>
    </w:lvl>
    <w:lvl w:ilvl="8" w:tplc="32404C1C">
      <w:start w:val="1"/>
      <w:numFmt w:val="decimal"/>
      <w:lvlText w:val="%9."/>
      <w:lvlJc w:val="left"/>
      <w:pPr>
        <w:ind w:left="720" w:hanging="360"/>
      </w:pPr>
    </w:lvl>
  </w:abstractNum>
  <w:abstractNum w:abstractNumId="23" w15:restartNumberingAfterBreak="0">
    <w:nsid w:val="667B4222"/>
    <w:multiLevelType w:val="multilevel"/>
    <w:tmpl w:val="A940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916C74"/>
    <w:multiLevelType w:val="hybridMultilevel"/>
    <w:tmpl w:val="F43AF698"/>
    <w:lvl w:ilvl="0" w:tplc="BD7E0B38">
      <w:start w:val="1"/>
      <w:numFmt w:val="decimal"/>
      <w:lvlText w:val="%1."/>
      <w:lvlJc w:val="left"/>
      <w:pPr>
        <w:ind w:left="720" w:hanging="360"/>
      </w:pPr>
    </w:lvl>
    <w:lvl w:ilvl="1" w:tplc="C6368B10">
      <w:start w:val="1"/>
      <w:numFmt w:val="decimal"/>
      <w:lvlText w:val="%2."/>
      <w:lvlJc w:val="left"/>
      <w:pPr>
        <w:ind w:left="720" w:hanging="360"/>
      </w:pPr>
    </w:lvl>
    <w:lvl w:ilvl="2" w:tplc="8DF8C4A0">
      <w:start w:val="1"/>
      <w:numFmt w:val="decimal"/>
      <w:lvlText w:val="%3."/>
      <w:lvlJc w:val="left"/>
      <w:pPr>
        <w:ind w:left="720" w:hanging="360"/>
      </w:pPr>
    </w:lvl>
    <w:lvl w:ilvl="3" w:tplc="C6400FB8">
      <w:start w:val="1"/>
      <w:numFmt w:val="decimal"/>
      <w:lvlText w:val="%4."/>
      <w:lvlJc w:val="left"/>
      <w:pPr>
        <w:ind w:left="720" w:hanging="360"/>
      </w:pPr>
    </w:lvl>
    <w:lvl w:ilvl="4" w:tplc="7788F8C8">
      <w:start w:val="1"/>
      <w:numFmt w:val="decimal"/>
      <w:lvlText w:val="%5."/>
      <w:lvlJc w:val="left"/>
      <w:pPr>
        <w:ind w:left="720" w:hanging="360"/>
      </w:pPr>
    </w:lvl>
    <w:lvl w:ilvl="5" w:tplc="B6CC54C8">
      <w:start w:val="1"/>
      <w:numFmt w:val="decimal"/>
      <w:lvlText w:val="%6."/>
      <w:lvlJc w:val="left"/>
      <w:pPr>
        <w:ind w:left="720" w:hanging="360"/>
      </w:pPr>
    </w:lvl>
    <w:lvl w:ilvl="6" w:tplc="12D28082">
      <w:start w:val="1"/>
      <w:numFmt w:val="decimal"/>
      <w:lvlText w:val="%7."/>
      <w:lvlJc w:val="left"/>
      <w:pPr>
        <w:ind w:left="720" w:hanging="360"/>
      </w:pPr>
    </w:lvl>
    <w:lvl w:ilvl="7" w:tplc="934C4D22">
      <w:start w:val="1"/>
      <w:numFmt w:val="decimal"/>
      <w:lvlText w:val="%8."/>
      <w:lvlJc w:val="left"/>
      <w:pPr>
        <w:ind w:left="720" w:hanging="360"/>
      </w:pPr>
    </w:lvl>
    <w:lvl w:ilvl="8" w:tplc="83DCF092">
      <w:start w:val="1"/>
      <w:numFmt w:val="decimal"/>
      <w:lvlText w:val="%9."/>
      <w:lvlJc w:val="left"/>
      <w:pPr>
        <w:ind w:left="720" w:hanging="360"/>
      </w:pPr>
    </w:lvl>
  </w:abstractNum>
  <w:abstractNum w:abstractNumId="25" w15:restartNumberingAfterBreak="0">
    <w:nsid w:val="67BA057B"/>
    <w:multiLevelType w:val="hybridMultilevel"/>
    <w:tmpl w:val="F5D244C8"/>
    <w:lvl w:ilvl="0" w:tplc="24424D52">
      <w:start w:val="1"/>
      <w:numFmt w:val="decimal"/>
      <w:lvlText w:val="%1."/>
      <w:lvlJc w:val="left"/>
      <w:pPr>
        <w:ind w:left="720" w:hanging="360"/>
      </w:pPr>
    </w:lvl>
    <w:lvl w:ilvl="1" w:tplc="98BE5B6C">
      <w:start w:val="1"/>
      <w:numFmt w:val="decimal"/>
      <w:lvlText w:val="%2."/>
      <w:lvlJc w:val="left"/>
      <w:pPr>
        <w:ind w:left="720" w:hanging="360"/>
      </w:pPr>
    </w:lvl>
    <w:lvl w:ilvl="2" w:tplc="C9C63F38">
      <w:start w:val="1"/>
      <w:numFmt w:val="decimal"/>
      <w:lvlText w:val="%3."/>
      <w:lvlJc w:val="left"/>
      <w:pPr>
        <w:ind w:left="720" w:hanging="360"/>
      </w:pPr>
    </w:lvl>
    <w:lvl w:ilvl="3" w:tplc="C20A9BDE">
      <w:start w:val="1"/>
      <w:numFmt w:val="decimal"/>
      <w:lvlText w:val="%4."/>
      <w:lvlJc w:val="left"/>
      <w:pPr>
        <w:ind w:left="720" w:hanging="360"/>
      </w:pPr>
    </w:lvl>
    <w:lvl w:ilvl="4" w:tplc="38545E16">
      <w:start w:val="1"/>
      <w:numFmt w:val="decimal"/>
      <w:lvlText w:val="%5."/>
      <w:lvlJc w:val="left"/>
      <w:pPr>
        <w:ind w:left="720" w:hanging="360"/>
      </w:pPr>
    </w:lvl>
    <w:lvl w:ilvl="5" w:tplc="E7F09556">
      <w:start w:val="1"/>
      <w:numFmt w:val="decimal"/>
      <w:lvlText w:val="%6."/>
      <w:lvlJc w:val="left"/>
      <w:pPr>
        <w:ind w:left="720" w:hanging="360"/>
      </w:pPr>
    </w:lvl>
    <w:lvl w:ilvl="6" w:tplc="8474EF38">
      <w:start w:val="1"/>
      <w:numFmt w:val="decimal"/>
      <w:lvlText w:val="%7."/>
      <w:lvlJc w:val="left"/>
      <w:pPr>
        <w:ind w:left="720" w:hanging="360"/>
      </w:pPr>
    </w:lvl>
    <w:lvl w:ilvl="7" w:tplc="C16CDF78">
      <w:start w:val="1"/>
      <w:numFmt w:val="decimal"/>
      <w:lvlText w:val="%8."/>
      <w:lvlJc w:val="left"/>
      <w:pPr>
        <w:ind w:left="720" w:hanging="360"/>
      </w:pPr>
    </w:lvl>
    <w:lvl w:ilvl="8" w:tplc="84D0A01A">
      <w:start w:val="1"/>
      <w:numFmt w:val="decimal"/>
      <w:lvlText w:val="%9."/>
      <w:lvlJc w:val="left"/>
      <w:pPr>
        <w:ind w:left="720" w:hanging="360"/>
      </w:pPr>
    </w:lvl>
  </w:abstractNum>
  <w:abstractNum w:abstractNumId="26" w15:restartNumberingAfterBreak="0">
    <w:nsid w:val="67E63B16"/>
    <w:multiLevelType w:val="hybridMultilevel"/>
    <w:tmpl w:val="04245976"/>
    <w:lvl w:ilvl="0" w:tplc="A2263260">
      <w:start w:val="18"/>
      <w:numFmt w:val="decimal"/>
      <w:lvlText w:val="%1."/>
      <w:lvlJc w:val="left"/>
      <w:pPr>
        <w:ind w:left="1440" w:hanging="360"/>
      </w:pPr>
      <w:rPr>
        <w:rFonts w:hint="default"/>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6EEE7E54"/>
    <w:multiLevelType w:val="hybridMultilevel"/>
    <w:tmpl w:val="9000F5A6"/>
    <w:lvl w:ilvl="0" w:tplc="C568BF40">
      <w:start w:val="16"/>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F810A5E"/>
    <w:multiLevelType w:val="hybridMultilevel"/>
    <w:tmpl w:val="C21428E4"/>
    <w:lvl w:ilvl="0" w:tplc="1CECD006">
      <w:start w:val="1"/>
      <w:numFmt w:val="decimal"/>
      <w:lvlText w:val="%1."/>
      <w:lvlJc w:val="left"/>
      <w:pPr>
        <w:ind w:left="720" w:hanging="360"/>
      </w:pPr>
    </w:lvl>
    <w:lvl w:ilvl="1" w:tplc="1F58B396">
      <w:start w:val="1"/>
      <w:numFmt w:val="decimal"/>
      <w:lvlText w:val="%2."/>
      <w:lvlJc w:val="left"/>
      <w:pPr>
        <w:ind w:left="720" w:hanging="360"/>
      </w:pPr>
    </w:lvl>
    <w:lvl w:ilvl="2" w:tplc="24509BBC">
      <w:start w:val="1"/>
      <w:numFmt w:val="decimal"/>
      <w:lvlText w:val="%3."/>
      <w:lvlJc w:val="left"/>
      <w:pPr>
        <w:ind w:left="720" w:hanging="360"/>
      </w:pPr>
    </w:lvl>
    <w:lvl w:ilvl="3" w:tplc="FED61B80">
      <w:start w:val="1"/>
      <w:numFmt w:val="decimal"/>
      <w:lvlText w:val="%4."/>
      <w:lvlJc w:val="left"/>
      <w:pPr>
        <w:ind w:left="720" w:hanging="360"/>
      </w:pPr>
    </w:lvl>
    <w:lvl w:ilvl="4" w:tplc="4F445C78">
      <w:start w:val="1"/>
      <w:numFmt w:val="decimal"/>
      <w:lvlText w:val="%5."/>
      <w:lvlJc w:val="left"/>
      <w:pPr>
        <w:ind w:left="720" w:hanging="360"/>
      </w:pPr>
    </w:lvl>
    <w:lvl w:ilvl="5" w:tplc="DFF42FB8">
      <w:start w:val="1"/>
      <w:numFmt w:val="decimal"/>
      <w:lvlText w:val="%6."/>
      <w:lvlJc w:val="left"/>
      <w:pPr>
        <w:ind w:left="720" w:hanging="360"/>
      </w:pPr>
    </w:lvl>
    <w:lvl w:ilvl="6" w:tplc="FAD2E9FA">
      <w:start w:val="1"/>
      <w:numFmt w:val="decimal"/>
      <w:lvlText w:val="%7."/>
      <w:lvlJc w:val="left"/>
      <w:pPr>
        <w:ind w:left="720" w:hanging="360"/>
      </w:pPr>
    </w:lvl>
    <w:lvl w:ilvl="7" w:tplc="A69EA510">
      <w:start w:val="1"/>
      <w:numFmt w:val="decimal"/>
      <w:lvlText w:val="%8."/>
      <w:lvlJc w:val="left"/>
      <w:pPr>
        <w:ind w:left="720" w:hanging="360"/>
      </w:pPr>
    </w:lvl>
    <w:lvl w:ilvl="8" w:tplc="D97E3718">
      <w:start w:val="1"/>
      <w:numFmt w:val="decimal"/>
      <w:lvlText w:val="%9."/>
      <w:lvlJc w:val="left"/>
      <w:pPr>
        <w:ind w:left="720" w:hanging="360"/>
      </w:pPr>
    </w:lvl>
  </w:abstractNum>
  <w:abstractNum w:abstractNumId="29" w15:restartNumberingAfterBreak="0">
    <w:nsid w:val="75482EEC"/>
    <w:multiLevelType w:val="hybridMultilevel"/>
    <w:tmpl w:val="6AA6FE94"/>
    <w:lvl w:ilvl="0" w:tplc="18A6F53A">
      <w:start w:val="19"/>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E3873B8"/>
    <w:multiLevelType w:val="hybridMultilevel"/>
    <w:tmpl w:val="9496CA5E"/>
    <w:lvl w:ilvl="0" w:tplc="9F2E2004">
      <w:start w:val="1"/>
      <w:numFmt w:val="decimal"/>
      <w:lvlText w:val="%1."/>
      <w:lvlJc w:val="left"/>
      <w:pPr>
        <w:ind w:left="1440" w:hanging="360"/>
      </w:pPr>
    </w:lvl>
    <w:lvl w:ilvl="1" w:tplc="F4340B88">
      <w:start w:val="1"/>
      <w:numFmt w:val="bullet"/>
      <w:lvlText w:val=""/>
      <w:lvlJc w:val="left"/>
      <w:pPr>
        <w:ind w:left="1440" w:hanging="360"/>
      </w:pPr>
      <w:rPr>
        <w:rFonts w:ascii="Symbol" w:hAnsi="Symbol"/>
      </w:rPr>
    </w:lvl>
    <w:lvl w:ilvl="2" w:tplc="A8E6EEDC">
      <w:start w:val="1"/>
      <w:numFmt w:val="decimal"/>
      <w:lvlText w:val="%3."/>
      <w:lvlJc w:val="left"/>
      <w:pPr>
        <w:ind w:left="1440" w:hanging="360"/>
      </w:pPr>
    </w:lvl>
    <w:lvl w:ilvl="3" w:tplc="28943064">
      <w:start w:val="1"/>
      <w:numFmt w:val="decimal"/>
      <w:lvlText w:val="%4."/>
      <w:lvlJc w:val="left"/>
      <w:pPr>
        <w:ind w:left="1440" w:hanging="360"/>
      </w:pPr>
    </w:lvl>
    <w:lvl w:ilvl="4" w:tplc="DAC41ECE">
      <w:start w:val="1"/>
      <w:numFmt w:val="decimal"/>
      <w:lvlText w:val="%5."/>
      <w:lvlJc w:val="left"/>
      <w:pPr>
        <w:ind w:left="1440" w:hanging="360"/>
      </w:pPr>
    </w:lvl>
    <w:lvl w:ilvl="5" w:tplc="2A4AC0E0">
      <w:start w:val="1"/>
      <w:numFmt w:val="decimal"/>
      <w:lvlText w:val="%6."/>
      <w:lvlJc w:val="left"/>
      <w:pPr>
        <w:ind w:left="1440" w:hanging="360"/>
      </w:pPr>
    </w:lvl>
    <w:lvl w:ilvl="6" w:tplc="D2E064C2">
      <w:start w:val="1"/>
      <w:numFmt w:val="decimal"/>
      <w:lvlText w:val="%7."/>
      <w:lvlJc w:val="left"/>
      <w:pPr>
        <w:ind w:left="1440" w:hanging="360"/>
      </w:pPr>
    </w:lvl>
    <w:lvl w:ilvl="7" w:tplc="CF18743A">
      <w:start w:val="1"/>
      <w:numFmt w:val="decimal"/>
      <w:lvlText w:val="%8."/>
      <w:lvlJc w:val="left"/>
      <w:pPr>
        <w:ind w:left="1440" w:hanging="360"/>
      </w:pPr>
    </w:lvl>
    <w:lvl w:ilvl="8" w:tplc="58264228">
      <w:start w:val="1"/>
      <w:numFmt w:val="decimal"/>
      <w:lvlText w:val="%9."/>
      <w:lvlJc w:val="left"/>
      <w:pPr>
        <w:ind w:left="1440" w:hanging="360"/>
      </w:pPr>
    </w:lvl>
  </w:abstractNum>
  <w:num w:numId="1" w16cid:durableId="818232332">
    <w:abstractNumId w:val="12"/>
  </w:num>
  <w:num w:numId="2" w16cid:durableId="1561290044">
    <w:abstractNumId w:val="13"/>
  </w:num>
  <w:num w:numId="3" w16cid:durableId="1991519563">
    <w:abstractNumId w:val="10"/>
  </w:num>
  <w:num w:numId="4" w16cid:durableId="955143287">
    <w:abstractNumId w:val="15"/>
  </w:num>
  <w:num w:numId="5" w16cid:durableId="74785648">
    <w:abstractNumId w:val="8"/>
  </w:num>
  <w:num w:numId="6" w16cid:durableId="1690990584">
    <w:abstractNumId w:val="16"/>
  </w:num>
  <w:num w:numId="7" w16cid:durableId="476537516">
    <w:abstractNumId w:val="2"/>
  </w:num>
  <w:num w:numId="8" w16cid:durableId="385642680">
    <w:abstractNumId w:val="19"/>
  </w:num>
  <w:num w:numId="9" w16cid:durableId="1738818617">
    <w:abstractNumId w:val="3"/>
  </w:num>
  <w:num w:numId="10" w16cid:durableId="2114011230">
    <w:abstractNumId w:val="9"/>
  </w:num>
  <w:num w:numId="11" w16cid:durableId="1828476705">
    <w:abstractNumId w:val="6"/>
  </w:num>
  <w:num w:numId="12" w16cid:durableId="540752683">
    <w:abstractNumId w:val="22"/>
  </w:num>
  <w:num w:numId="13" w16cid:durableId="2124763178">
    <w:abstractNumId w:val="0"/>
  </w:num>
  <w:num w:numId="14" w16cid:durableId="1220289628">
    <w:abstractNumId w:val="4"/>
  </w:num>
  <w:num w:numId="15" w16cid:durableId="365955904">
    <w:abstractNumId w:val="5"/>
  </w:num>
  <w:num w:numId="16" w16cid:durableId="927235042">
    <w:abstractNumId w:val="20"/>
  </w:num>
  <w:num w:numId="17" w16cid:durableId="430709309">
    <w:abstractNumId w:val="17"/>
  </w:num>
  <w:num w:numId="18" w16cid:durableId="1795250194">
    <w:abstractNumId w:val="24"/>
  </w:num>
  <w:num w:numId="19" w16cid:durableId="1710832479">
    <w:abstractNumId w:val="12"/>
    <w:lvlOverride w:ilvl="0">
      <w:startOverride w:val="1"/>
    </w:lvlOverride>
  </w:num>
  <w:num w:numId="20" w16cid:durableId="1343387970">
    <w:abstractNumId w:val="21"/>
  </w:num>
  <w:num w:numId="21" w16cid:durableId="1144587255">
    <w:abstractNumId w:val="30"/>
  </w:num>
  <w:num w:numId="22" w16cid:durableId="1941716622">
    <w:abstractNumId w:val="23"/>
  </w:num>
  <w:num w:numId="23" w16cid:durableId="1291933039">
    <w:abstractNumId w:val="25"/>
  </w:num>
  <w:num w:numId="24" w16cid:durableId="316153669">
    <w:abstractNumId w:val="7"/>
  </w:num>
  <w:num w:numId="25" w16cid:durableId="554510536">
    <w:abstractNumId w:val="11"/>
  </w:num>
  <w:num w:numId="26" w16cid:durableId="338892951">
    <w:abstractNumId w:val="14"/>
  </w:num>
  <w:num w:numId="27" w16cid:durableId="1051153857">
    <w:abstractNumId w:val="29"/>
  </w:num>
  <w:num w:numId="28" w16cid:durableId="190650944">
    <w:abstractNumId w:val="26"/>
  </w:num>
  <w:num w:numId="29" w16cid:durableId="730689208">
    <w:abstractNumId w:val="27"/>
  </w:num>
  <w:num w:numId="30" w16cid:durableId="1925995403">
    <w:abstractNumId w:val="28"/>
  </w:num>
  <w:num w:numId="31" w16cid:durableId="4750942">
    <w:abstractNumId w:val="18"/>
  </w:num>
  <w:num w:numId="32" w16cid:durableId="754010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ECDDocumentId" w:val="B26585FF10E5409815739E7969F0BCF00E55B248BBE6040D9E8BE71BBA9AE2CF"/>
  </w:docVars>
  <w:rsids>
    <w:rsidRoot w:val="00BC66B1"/>
    <w:rsid w:val="00020526"/>
    <w:rsid w:val="0004631E"/>
    <w:rsid w:val="00046EA4"/>
    <w:rsid w:val="00050BAF"/>
    <w:rsid w:val="00062DF9"/>
    <w:rsid w:val="00074752"/>
    <w:rsid w:val="00081DAA"/>
    <w:rsid w:val="0009678B"/>
    <w:rsid w:val="000A7B35"/>
    <w:rsid w:val="000B365A"/>
    <w:rsid w:val="000C4180"/>
    <w:rsid w:val="000C53C6"/>
    <w:rsid w:val="000D2794"/>
    <w:rsid w:val="001140FB"/>
    <w:rsid w:val="00114CAB"/>
    <w:rsid w:val="00131024"/>
    <w:rsid w:val="001360E7"/>
    <w:rsid w:val="00154D61"/>
    <w:rsid w:val="00167D19"/>
    <w:rsid w:val="00196E7D"/>
    <w:rsid w:val="001E28E6"/>
    <w:rsid w:val="002108F8"/>
    <w:rsid w:val="002413AB"/>
    <w:rsid w:val="002413EC"/>
    <w:rsid w:val="00244868"/>
    <w:rsid w:val="00273090"/>
    <w:rsid w:val="00282006"/>
    <w:rsid w:val="002B4F83"/>
    <w:rsid w:val="002B5688"/>
    <w:rsid w:val="002D7ABC"/>
    <w:rsid w:val="0031144C"/>
    <w:rsid w:val="0031414C"/>
    <w:rsid w:val="00326AF9"/>
    <w:rsid w:val="00335FBB"/>
    <w:rsid w:val="00347247"/>
    <w:rsid w:val="0035370F"/>
    <w:rsid w:val="00355EAD"/>
    <w:rsid w:val="00370119"/>
    <w:rsid w:val="003822DF"/>
    <w:rsid w:val="003924D2"/>
    <w:rsid w:val="003B188C"/>
    <w:rsid w:val="003B5460"/>
    <w:rsid w:val="003D0E29"/>
    <w:rsid w:val="003D30BD"/>
    <w:rsid w:val="00403A62"/>
    <w:rsid w:val="00443B4A"/>
    <w:rsid w:val="0045104D"/>
    <w:rsid w:val="00466E37"/>
    <w:rsid w:val="00473B83"/>
    <w:rsid w:val="00492DFF"/>
    <w:rsid w:val="004A247B"/>
    <w:rsid w:val="004A2BBD"/>
    <w:rsid w:val="004A51B3"/>
    <w:rsid w:val="004F0A34"/>
    <w:rsid w:val="004F3270"/>
    <w:rsid w:val="00516F75"/>
    <w:rsid w:val="005223FB"/>
    <w:rsid w:val="0052310E"/>
    <w:rsid w:val="00532FD3"/>
    <w:rsid w:val="005331B9"/>
    <w:rsid w:val="005410A2"/>
    <w:rsid w:val="00562287"/>
    <w:rsid w:val="00567798"/>
    <w:rsid w:val="00580E4B"/>
    <w:rsid w:val="00584675"/>
    <w:rsid w:val="005B6A99"/>
    <w:rsid w:val="005C7524"/>
    <w:rsid w:val="005D4BB1"/>
    <w:rsid w:val="00621361"/>
    <w:rsid w:val="00645826"/>
    <w:rsid w:val="006468EB"/>
    <w:rsid w:val="00652C58"/>
    <w:rsid w:val="00660282"/>
    <w:rsid w:val="00665677"/>
    <w:rsid w:val="006906E2"/>
    <w:rsid w:val="006D2E2D"/>
    <w:rsid w:val="006D3D84"/>
    <w:rsid w:val="006E1065"/>
    <w:rsid w:val="006E77BE"/>
    <w:rsid w:val="006F477E"/>
    <w:rsid w:val="00702538"/>
    <w:rsid w:val="00704411"/>
    <w:rsid w:val="0071485A"/>
    <w:rsid w:val="007269D3"/>
    <w:rsid w:val="00751A3F"/>
    <w:rsid w:val="007543B4"/>
    <w:rsid w:val="0075515A"/>
    <w:rsid w:val="0078628D"/>
    <w:rsid w:val="0079327D"/>
    <w:rsid w:val="007B3C77"/>
    <w:rsid w:val="007B4DBD"/>
    <w:rsid w:val="007C4961"/>
    <w:rsid w:val="007F1186"/>
    <w:rsid w:val="007F219A"/>
    <w:rsid w:val="007F3BFD"/>
    <w:rsid w:val="0080175A"/>
    <w:rsid w:val="00810705"/>
    <w:rsid w:val="00831EF5"/>
    <w:rsid w:val="00845EBF"/>
    <w:rsid w:val="00846981"/>
    <w:rsid w:val="008502F0"/>
    <w:rsid w:val="00881824"/>
    <w:rsid w:val="00886ECF"/>
    <w:rsid w:val="008A2F19"/>
    <w:rsid w:val="008B1BA2"/>
    <w:rsid w:val="008B2E64"/>
    <w:rsid w:val="008C3359"/>
    <w:rsid w:val="008D10C1"/>
    <w:rsid w:val="008D371D"/>
    <w:rsid w:val="008E101A"/>
    <w:rsid w:val="008E3DFF"/>
    <w:rsid w:val="008E4F92"/>
    <w:rsid w:val="008F14C5"/>
    <w:rsid w:val="0090204F"/>
    <w:rsid w:val="00933876"/>
    <w:rsid w:val="00935CF7"/>
    <w:rsid w:val="00952647"/>
    <w:rsid w:val="00974845"/>
    <w:rsid w:val="00990756"/>
    <w:rsid w:val="00990D53"/>
    <w:rsid w:val="00991891"/>
    <w:rsid w:val="009941C5"/>
    <w:rsid w:val="009950A0"/>
    <w:rsid w:val="009A6167"/>
    <w:rsid w:val="009A6334"/>
    <w:rsid w:val="009B3BF8"/>
    <w:rsid w:val="009C7FDF"/>
    <w:rsid w:val="009E1325"/>
    <w:rsid w:val="00A10F6B"/>
    <w:rsid w:val="00A16442"/>
    <w:rsid w:val="00A30662"/>
    <w:rsid w:val="00A31352"/>
    <w:rsid w:val="00A56543"/>
    <w:rsid w:val="00A8241E"/>
    <w:rsid w:val="00AC0DD9"/>
    <w:rsid w:val="00AE4589"/>
    <w:rsid w:val="00AE4912"/>
    <w:rsid w:val="00AF09D5"/>
    <w:rsid w:val="00B0303F"/>
    <w:rsid w:val="00B13F60"/>
    <w:rsid w:val="00B257EB"/>
    <w:rsid w:val="00B97E5E"/>
    <w:rsid w:val="00BA5DD8"/>
    <w:rsid w:val="00BA7F2A"/>
    <w:rsid w:val="00BC66B1"/>
    <w:rsid w:val="00BF0B0B"/>
    <w:rsid w:val="00C27EA1"/>
    <w:rsid w:val="00C415A4"/>
    <w:rsid w:val="00C96D5E"/>
    <w:rsid w:val="00CA063B"/>
    <w:rsid w:val="00CB55EA"/>
    <w:rsid w:val="00CB6652"/>
    <w:rsid w:val="00CC12D3"/>
    <w:rsid w:val="00CC6A89"/>
    <w:rsid w:val="00CD180E"/>
    <w:rsid w:val="00D077A8"/>
    <w:rsid w:val="00D10853"/>
    <w:rsid w:val="00D160C5"/>
    <w:rsid w:val="00D16705"/>
    <w:rsid w:val="00D40A1F"/>
    <w:rsid w:val="00D569C7"/>
    <w:rsid w:val="00D75353"/>
    <w:rsid w:val="00D81481"/>
    <w:rsid w:val="00D84464"/>
    <w:rsid w:val="00D94CB7"/>
    <w:rsid w:val="00D95DD3"/>
    <w:rsid w:val="00D95EE4"/>
    <w:rsid w:val="00DC442E"/>
    <w:rsid w:val="00DC5A5C"/>
    <w:rsid w:val="00DE2247"/>
    <w:rsid w:val="00E04876"/>
    <w:rsid w:val="00E23161"/>
    <w:rsid w:val="00E43AA1"/>
    <w:rsid w:val="00E45B8D"/>
    <w:rsid w:val="00E545BC"/>
    <w:rsid w:val="00E5585C"/>
    <w:rsid w:val="00E60734"/>
    <w:rsid w:val="00E7762B"/>
    <w:rsid w:val="00EA7943"/>
    <w:rsid w:val="00EC0101"/>
    <w:rsid w:val="00ED591C"/>
    <w:rsid w:val="00ED7205"/>
    <w:rsid w:val="00EF0327"/>
    <w:rsid w:val="00F1567D"/>
    <w:rsid w:val="00F17C49"/>
    <w:rsid w:val="00F47EE6"/>
    <w:rsid w:val="00F626AF"/>
    <w:rsid w:val="00F630B9"/>
    <w:rsid w:val="00F75F02"/>
    <w:rsid w:val="00F83C2F"/>
    <w:rsid w:val="00F85EC7"/>
    <w:rsid w:val="00FB297F"/>
    <w:rsid w:val="00FE1BDA"/>
    <w:rsid w:val="00FE5186"/>
    <w:rsid w:val="00FF7A70"/>
    <w:rsid w:val="38F36B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1EC78"/>
  <w15:chartTrackingRefBased/>
  <w15:docId w15:val="{F445C730-A82C-4892-B86A-9BDAB15A1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qFormat="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rsid w:val="00BC66B1"/>
    <w:pPr>
      <w:spacing w:after="200" w:line="240" w:lineRule="auto"/>
      <w:jc w:val="both"/>
    </w:pPr>
    <w:rPr>
      <w:rFonts w:ascii="Times New Roman" w:hAnsi="Times New Roman"/>
      <w:kern w:val="0"/>
      <w:sz w:val="22"/>
      <w:szCs w:val="22"/>
      <w14:ligatures w14:val="none"/>
    </w:rPr>
  </w:style>
  <w:style w:type="paragraph" w:styleId="Heading1">
    <w:name w:val="heading 1"/>
    <w:basedOn w:val="Normal"/>
    <w:next w:val="Normal"/>
    <w:link w:val="Heading1Char"/>
    <w:uiPriority w:val="9"/>
    <w:qFormat/>
    <w:rsid w:val="00BC66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C66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C66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C66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C66B1"/>
    <w:pPr>
      <w:keepNext/>
      <w:keepLines/>
      <w:spacing w:before="80" w:after="40"/>
      <w:outlineLvl w:val="4"/>
    </w:pPr>
    <w:rPr>
      <w:rFonts w:eastAsiaTheme="majorEastAsia" w:cstheme="majorBidi"/>
      <w:color w:val="0F4761" w:themeColor="accent1" w:themeShade="BF"/>
    </w:rPr>
  </w:style>
  <w:style w:type="paragraph" w:styleId="Heading6">
    <w:name w:val="heading 6"/>
    <w:aliases w:val="Part"/>
    <w:basedOn w:val="Normal"/>
    <w:next w:val="Normal"/>
    <w:link w:val="Heading6Char"/>
    <w:uiPriority w:val="9"/>
    <w:unhideWhenUsed/>
    <w:qFormat/>
    <w:rsid w:val="00BC66B1"/>
    <w:pPr>
      <w:keepNext/>
      <w:keepLines/>
      <w:spacing w:before="40" w:after="0"/>
      <w:outlineLvl w:val="5"/>
    </w:pPr>
    <w:rPr>
      <w:rFonts w:eastAsiaTheme="majorEastAsia" w:cstheme="majorBidi"/>
      <w:i/>
      <w:iCs/>
      <w:color w:val="595959" w:themeColor="text1" w:themeTint="A6"/>
    </w:rPr>
  </w:style>
  <w:style w:type="paragraph" w:styleId="Heading7">
    <w:name w:val="heading 7"/>
    <w:aliases w:val="Doc AnnX"/>
    <w:basedOn w:val="Normal"/>
    <w:next w:val="Normal"/>
    <w:link w:val="Heading7Char"/>
    <w:uiPriority w:val="9"/>
    <w:unhideWhenUsed/>
    <w:qFormat/>
    <w:rsid w:val="00BC66B1"/>
    <w:pPr>
      <w:keepNext/>
      <w:keepLines/>
      <w:spacing w:before="40" w:after="0"/>
      <w:outlineLvl w:val="6"/>
    </w:pPr>
    <w:rPr>
      <w:rFonts w:eastAsiaTheme="majorEastAsia" w:cstheme="majorBidi"/>
      <w:color w:val="595959" w:themeColor="text1" w:themeTint="A6"/>
    </w:rPr>
  </w:style>
  <w:style w:type="paragraph" w:styleId="Heading8">
    <w:name w:val="heading 8"/>
    <w:aliases w:val="Part AnnX"/>
    <w:basedOn w:val="Normal"/>
    <w:next w:val="Normal"/>
    <w:link w:val="Heading8Char"/>
    <w:uiPriority w:val="9"/>
    <w:unhideWhenUsed/>
    <w:qFormat/>
    <w:rsid w:val="00BC66B1"/>
    <w:pPr>
      <w:keepNext/>
      <w:keepLines/>
      <w:spacing w:after="0"/>
      <w:outlineLvl w:val="7"/>
    </w:pPr>
    <w:rPr>
      <w:rFonts w:eastAsiaTheme="majorEastAsia" w:cstheme="majorBidi"/>
      <w:i/>
      <w:iCs/>
      <w:color w:val="272727" w:themeColor="text1" w:themeTint="D8"/>
    </w:rPr>
  </w:style>
  <w:style w:type="paragraph" w:styleId="Heading9">
    <w:name w:val="heading 9"/>
    <w:aliases w:val="Chap AnnX"/>
    <w:basedOn w:val="Normal"/>
    <w:next w:val="Normal"/>
    <w:link w:val="Heading9Char"/>
    <w:uiPriority w:val="9"/>
    <w:unhideWhenUsed/>
    <w:qFormat/>
    <w:rsid w:val="00BC66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BC66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sid w:val="00BC66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sid w:val="00BC66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qFormat/>
    <w:rsid w:val="00BC66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qFormat/>
    <w:rsid w:val="00BC66B1"/>
    <w:rPr>
      <w:rFonts w:eastAsiaTheme="majorEastAsia" w:cstheme="majorBidi"/>
      <w:color w:val="0F4761" w:themeColor="accent1" w:themeShade="BF"/>
    </w:rPr>
  </w:style>
  <w:style w:type="character" w:customStyle="1" w:styleId="Heading6Char">
    <w:name w:val="Heading 6 Char"/>
    <w:aliases w:val="Part Char"/>
    <w:basedOn w:val="DefaultParagraphFont"/>
    <w:link w:val="Heading6"/>
    <w:uiPriority w:val="9"/>
    <w:qFormat/>
    <w:rsid w:val="00BC66B1"/>
    <w:rPr>
      <w:rFonts w:eastAsiaTheme="majorEastAsia" w:cstheme="majorBidi"/>
      <w:i/>
      <w:iCs/>
      <w:color w:val="595959" w:themeColor="text1" w:themeTint="A6"/>
    </w:rPr>
  </w:style>
  <w:style w:type="character" w:customStyle="1" w:styleId="Heading7Char">
    <w:name w:val="Heading 7 Char"/>
    <w:aliases w:val="Doc AnnX Char"/>
    <w:basedOn w:val="DefaultParagraphFont"/>
    <w:link w:val="Heading7"/>
    <w:uiPriority w:val="9"/>
    <w:qFormat/>
    <w:rsid w:val="00BC66B1"/>
    <w:rPr>
      <w:rFonts w:eastAsiaTheme="majorEastAsia" w:cstheme="majorBidi"/>
      <w:color w:val="595959" w:themeColor="text1" w:themeTint="A6"/>
    </w:rPr>
  </w:style>
  <w:style w:type="character" w:customStyle="1" w:styleId="Heading8Char">
    <w:name w:val="Heading 8 Char"/>
    <w:aliases w:val="Part AnnX Char"/>
    <w:basedOn w:val="DefaultParagraphFont"/>
    <w:link w:val="Heading8"/>
    <w:uiPriority w:val="9"/>
    <w:qFormat/>
    <w:rsid w:val="00BC66B1"/>
    <w:rPr>
      <w:rFonts w:eastAsiaTheme="majorEastAsia" w:cstheme="majorBidi"/>
      <w:i/>
      <w:iCs/>
      <w:color w:val="272727" w:themeColor="text1" w:themeTint="D8"/>
    </w:rPr>
  </w:style>
  <w:style w:type="character" w:customStyle="1" w:styleId="Heading9Char">
    <w:name w:val="Heading 9 Char"/>
    <w:aliases w:val="Chap AnnX Char"/>
    <w:basedOn w:val="DefaultParagraphFont"/>
    <w:link w:val="Heading9"/>
    <w:uiPriority w:val="9"/>
    <w:qFormat/>
    <w:rsid w:val="00BC66B1"/>
    <w:rPr>
      <w:rFonts w:eastAsiaTheme="majorEastAsia" w:cstheme="majorBidi"/>
      <w:color w:val="272727" w:themeColor="text1" w:themeTint="D8"/>
    </w:rPr>
  </w:style>
  <w:style w:type="paragraph" w:styleId="Title">
    <w:name w:val="Title"/>
    <w:basedOn w:val="Normal"/>
    <w:next w:val="Normal"/>
    <w:link w:val="TitleChar"/>
    <w:uiPriority w:val="10"/>
    <w:qFormat/>
    <w:rsid w:val="00BC66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BC66B1"/>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BC66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qFormat/>
    <w:rsid w:val="00BC66B1"/>
    <w:rPr>
      <w:rFonts w:eastAsiaTheme="majorEastAsia" w:cstheme="majorBidi"/>
      <w:color w:val="595959" w:themeColor="text1" w:themeTint="A6"/>
      <w:spacing w:val="15"/>
      <w:sz w:val="28"/>
      <w:szCs w:val="28"/>
    </w:rPr>
  </w:style>
  <w:style w:type="paragraph" w:styleId="Quote">
    <w:name w:val="Quote"/>
    <w:aliases w:val="Quotation (long)"/>
    <w:basedOn w:val="Normal"/>
    <w:next w:val="Normal"/>
    <w:link w:val="QuoteChar"/>
    <w:uiPriority w:val="29"/>
    <w:qFormat/>
    <w:rsid w:val="00BC66B1"/>
    <w:pPr>
      <w:spacing w:before="160"/>
      <w:jc w:val="center"/>
    </w:pPr>
    <w:rPr>
      <w:i/>
      <w:iCs/>
      <w:color w:val="404040" w:themeColor="text1" w:themeTint="BF"/>
    </w:rPr>
  </w:style>
  <w:style w:type="character" w:customStyle="1" w:styleId="QuoteChar">
    <w:name w:val="Quote Char"/>
    <w:aliases w:val="Quotation (long) Char"/>
    <w:basedOn w:val="DefaultParagraphFont"/>
    <w:link w:val="Quote"/>
    <w:uiPriority w:val="29"/>
    <w:qFormat/>
    <w:rsid w:val="00BC66B1"/>
    <w:rPr>
      <w:i/>
      <w:iCs/>
      <w:color w:val="404040" w:themeColor="text1" w:themeTint="BF"/>
    </w:rPr>
  </w:style>
  <w:style w:type="paragraph" w:styleId="ListParagraph">
    <w:name w:val="List Paragraph"/>
    <w:basedOn w:val="Normal"/>
    <w:uiPriority w:val="34"/>
    <w:qFormat/>
    <w:rsid w:val="00BC66B1"/>
    <w:pPr>
      <w:ind w:left="720"/>
      <w:contextualSpacing/>
    </w:pPr>
  </w:style>
  <w:style w:type="character" w:styleId="IntenseEmphasis">
    <w:name w:val="Intense Emphasis"/>
    <w:basedOn w:val="DefaultParagraphFont"/>
    <w:uiPriority w:val="21"/>
    <w:qFormat/>
    <w:rsid w:val="00BC66B1"/>
    <w:rPr>
      <w:i/>
      <w:iCs/>
      <w:color w:val="0F4761" w:themeColor="accent1" w:themeShade="BF"/>
    </w:rPr>
  </w:style>
  <w:style w:type="paragraph" w:styleId="IntenseQuote">
    <w:name w:val="Intense Quote"/>
    <w:basedOn w:val="Normal"/>
    <w:next w:val="Normal"/>
    <w:link w:val="IntenseQuoteChar"/>
    <w:uiPriority w:val="30"/>
    <w:qFormat/>
    <w:rsid w:val="00BC66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sid w:val="00BC66B1"/>
    <w:rPr>
      <w:i/>
      <w:iCs/>
      <w:color w:val="0F4761" w:themeColor="accent1" w:themeShade="BF"/>
    </w:rPr>
  </w:style>
  <w:style w:type="character" w:styleId="IntenseReference">
    <w:name w:val="Intense Reference"/>
    <w:basedOn w:val="DefaultParagraphFont"/>
    <w:uiPriority w:val="32"/>
    <w:qFormat/>
    <w:rsid w:val="00BC66B1"/>
    <w:rPr>
      <w:b/>
      <w:bCs/>
      <w:smallCaps/>
      <w:color w:val="0F4761" w:themeColor="accent1" w:themeShade="BF"/>
      <w:spacing w:val="5"/>
    </w:rPr>
  </w:style>
  <w:style w:type="paragraph" w:customStyle="1" w:styleId="Para0">
    <w:name w:val="Para"/>
    <w:basedOn w:val="Normal"/>
    <w:link w:val="ParaChar"/>
    <w:uiPriority w:val="4"/>
    <w:qFormat/>
    <w:rsid w:val="00BC66B1"/>
    <w:pPr>
      <w:spacing w:before="120" w:after="120"/>
      <w:ind w:left="680" w:right="680"/>
    </w:pPr>
  </w:style>
  <w:style w:type="character" w:customStyle="1" w:styleId="ParaChar">
    <w:name w:val="Para Char"/>
    <w:basedOn w:val="DefaultParagraphFont"/>
    <w:link w:val="Para0"/>
    <w:uiPriority w:val="4"/>
    <w:rsid w:val="00BC66B1"/>
    <w:rPr>
      <w:rFonts w:ascii="Times New Roman" w:hAnsi="Times New Roman"/>
      <w:kern w:val="0"/>
      <w:sz w:val="22"/>
      <w:szCs w:val="22"/>
      <w14:ligatures w14:val="none"/>
    </w:rPr>
  </w:style>
  <w:style w:type="paragraph" w:customStyle="1" w:styleId="Title2">
    <w:name w:val="Title 2"/>
    <w:basedOn w:val="Heading2"/>
    <w:next w:val="Para0"/>
    <w:qFormat/>
    <w:rsid w:val="00BC66B1"/>
    <w:pPr>
      <w:keepLines w:val="0"/>
      <w:spacing w:after="160"/>
      <w:ind w:right="680"/>
    </w:pPr>
    <w:rPr>
      <w:rFonts w:ascii="Times New Roman Bold" w:hAnsi="Times New Roman Bold"/>
      <w:b/>
      <w:color w:val="4E81BD"/>
      <w:sz w:val="24"/>
      <w:szCs w:val="26"/>
    </w:rPr>
  </w:style>
  <w:style w:type="paragraph" w:customStyle="1" w:styleId="Title3">
    <w:name w:val="Title 3"/>
    <w:basedOn w:val="Heading3"/>
    <w:next w:val="Para0"/>
    <w:qFormat/>
    <w:rsid w:val="00BC66B1"/>
    <w:pPr>
      <w:spacing w:before="240" w:after="120"/>
      <w:ind w:left="680" w:right="680"/>
    </w:pPr>
    <w:rPr>
      <w:b/>
      <w:i/>
      <w:color w:val="auto"/>
      <w:sz w:val="24"/>
      <w:szCs w:val="24"/>
    </w:rPr>
  </w:style>
  <w:style w:type="paragraph" w:customStyle="1" w:styleId="Abstract">
    <w:name w:val="Abstract"/>
    <w:basedOn w:val="Para0"/>
    <w:uiPriority w:val="3"/>
    <w:qFormat/>
    <w:rsid w:val="00BC66B1"/>
    <w:pPr>
      <w:pBdr>
        <w:top w:val="single" w:sz="4" w:space="12" w:color="auto"/>
        <w:left w:val="single" w:sz="4" w:space="12" w:color="auto"/>
        <w:bottom w:val="single" w:sz="4" w:space="12" w:color="auto"/>
        <w:right w:val="single" w:sz="4" w:space="12" w:color="auto"/>
      </w:pBdr>
    </w:pPr>
    <w:rPr>
      <w:i/>
    </w:rPr>
  </w:style>
  <w:style w:type="paragraph" w:customStyle="1" w:styleId="Para">
    <w:name w:val="Para #"/>
    <w:basedOn w:val="Normal"/>
    <w:link w:val="ParaChar0"/>
    <w:uiPriority w:val="4"/>
    <w:qFormat/>
    <w:rsid w:val="00BC66B1"/>
    <w:pPr>
      <w:numPr>
        <w:numId w:val="1"/>
      </w:numPr>
      <w:tabs>
        <w:tab w:val="clear" w:pos="720"/>
      </w:tabs>
      <w:spacing w:before="120" w:after="120"/>
      <w:ind w:right="680"/>
    </w:pPr>
  </w:style>
  <w:style w:type="paragraph" w:customStyle="1" w:styleId="NumberedList">
    <w:name w:val="Numbered List"/>
    <w:basedOn w:val="ListParagraph"/>
    <w:uiPriority w:val="5"/>
    <w:qFormat/>
    <w:rsid w:val="00BC66B1"/>
    <w:pPr>
      <w:numPr>
        <w:numId w:val="2"/>
      </w:numPr>
      <w:spacing w:after="120"/>
      <w:ind w:right="680"/>
      <w:contextualSpacing w:val="0"/>
    </w:pPr>
  </w:style>
  <w:style w:type="paragraph" w:customStyle="1" w:styleId="BulletedList">
    <w:name w:val="Bulleted List"/>
    <w:basedOn w:val="ListParagraph"/>
    <w:uiPriority w:val="6"/>
    <w:qFormat/>
    <w:rsid w:val="00BC66B1"/>
    <w:pPr>
      <w:numPr>
        <w:numId w:val="6"/>
      </w:numPr>
      <w:tabs>
        <w:tab w:val="clear" w:pos="340"/>
      </w:tabs>
      <w:spacing w:after="120"/>
      <w:ind w:right="680"/>
      <w:contextualSpacing w:val="0"/>
    </w:pPr>
  </w:style>
  <w:style w:type="paragraph" w:customStyle="1" w:styleId="CaptionSubtitle">
    <w:name w:val="Caption Subtitle"/>
    <w:basedOn w:val="Normal"/>
    <w:next w:val="Para0"/>
    <w:qFormat/>
    <w:rsid w:val="00BC66B1"/>
    <w:pPr>
      <w:keepNext/>
      <w:spacing w:after="120"/>
      <w:ind w:left="680" w:right="680"/>
      <w:jc w:val="center"/>
    </w:pPr>
    <w:rPr>
      <w:sz w:val="18"/>
    </w:rPr>
  </w:style>
  <w:style w:type="paragraph" w:styleId="Caption">
    <w:name w:val="caption"/>
    <w:basedOn w:val="Normal"/>
    <w:next w:val="CaptionSubtitle"/>
    <w:uiPriority w:val="35"/>
    <w:unhideWhenUsed/>
    <w:qFormat/>
    <w:rsid w:val="00BC66B1"/>
    <w:pPr>
      <w:keepNext/>
      <w:spacing w:before="240" w:after="240"/>
      <w:ind w:left="680" w:right="680"/>
      <w:jc w:val="center"/>
    </w:pPr>
    <w:rPr>
      <w:b/>
      <w:iCs/>
      <w:sz w:val="20"/>
      <w:szCs w:val="18"/>
    </w:rPr>
  </w:style>
  <w:style w:type="paragraph" w:customStyle="1" w:styleId="BoxHeading">
    <w:name w:val="Box Heading"/>
    <w:basedOn w:val="Normal"/>
    <w:next w:val="Para0"/>
    <w:uiPriority w:val="7"/>
    <w:qFormat/>
    <w:rsid w:val="00BC66B1"/>
    <w:pPr>
      <w:keepNext/>
      <w:spacing w:before="240" w:after="120"/>
      <w:ind w:left="680" w:right="680"/>
      <w:jc w:val="left"/>
    </w:pPr>
    <w:rPr>
      <w:b/>
      <w:sz w:val="20"/>
    </w:rPr>
  </w:style>
  <w:style w:type="paragraph" w:customStyle="1" w:styleId="Sourcenotes">
    <w:name w:val="Source &amp; notes"/>
    <w:basedOn w:val="Normal"/>
    <w:qFormat/>
    <w:rsid w:val="00BC66B1"/>
    <w:pPr>
      <w:keepLines/>
      <w:spacing w:before="120" w:after="240"/>
      <w:ind w:left="680" w:right="680"/>
      <w:contextualSpacing/>
    </w:pPr>
    <w:rPr>
      <w:sz w:val="18"/>
    </w:rPr>
  </w:style>
  <w:style w:type="paragraph" w:customStyle="1" w:styleId="TableCell">
    <w:name w:val="Table Cell"/>
    <w:basedOn w:val="Normal"/>
    <w:uiPriority w:val="9"/>
    <w:qFormat/>
    <w:rsid w:val="00BC66B1"/>
    <w:pPr>
      <w:keepNext/>
      <w:keepLines/>
      <w:spacing w:before="20" w:after="20"/>
      <w:jc w:val="right"/>
    </w:pPr>
    <w:rPr>
      <w:rFonts w:ascii="Arial Narrow" w:hAnsi="Arial Narrow"/>
      <w:color w:val="000000" w:themeColor="text1"/>
      <w:sz w:val="17"/>
    </w:rPr>
  </w:style>
  <w:style w:type="paragraph" w:customStyle="1" w:styleId="TableRow">
    <w:name w:val="Table Row"/>
    <w:basedOn w:val="TableCell"/>
    <w:qFormat/>
    <w:rsid w:val="00BC66B1"/>
    <w:pPr>
      <w:jc w:val="left"/>
    </w:pPr>
  </w:style>
  <w:style w:type="paragraph" w:customStyle="1" w:styleId="TableColumn">
    <w:name w:val="Table Column"/>
    <w:basedOn w:val="TableRow"/>
    <w:qFormat/>
    <w:rsid w:val="00BC66B1"/>
    <w:pPr>
      <w:jc w:val="center"/>
    </w:pPr>
  </w:style>
  <w:style w:type="paragraph" w:customStyle="1" w:styleId="Quotationshort">
    <w:name w:val="Quotation (short)"/>
    <w:basedOn w:val="Normal"/>
    <w:uiPriority w:val="10"/>
    <w:qFormat/>
    <w:rsid w:val="00BC66B1"/>
    <w:pPr>
      <w:spacing w:after="120"/>
    </w:pPr>
    <w:rPr>
      <w:i/>
    </w:rPr>
  </w:style>
  <w:style w:type="paragraph" w:customStyle="1" w:styleId="AnnexH2">
    <w:name w:val="Annex H2"/>
    <w:basedOn w:val="Normal"/>
    <w:next w:val="Para0"/>
    <w:uiPriority w:val="12"/>
    <w:qFormat/>
    <w:rsid w:val="00BC66B1"/>
    <w:pPr>
      <w:keepNext/>
      <w:spacing w:before="240" w:after="240"/>
      <w:jc w:val="left"/>
      <w:outlineLvl w:val="1"/>
    </w:pPr>
    <w:rPr>
      <w:b/>
      <w:color w:val="4E81BD"/>
      <w:sz w:val="24"/>
    </w:rPr>
  </w:style>
  <w:style w:type="paragraph" w:customStyle="1" w:styleId="AnnexH3">
    <w:name w:val="Annex H3"/>
    <w:basedOn w:val="Normal"/>
    <w:next w:val="Para0"/>
    <w:uiPriority w:val="12"/>
    <w:qFormat/>
    <w:rsid w:val="00BC66B1"/>
    <w:pPr>
      <w:keepNext/>
      <w:keepLines/>
      <w:spacing w:before="240" w:after="120"/>
      <w:ind w:left="680" w:right="680"/>
      <w:jc w:val="left"/>
      <w:outlineLvl w:val="2"/>
    </w:pPr>
    <w:rPr>
      <w:b/>
      <w:i/>
      <w:sz w:val="24"/>
    </w:rPr>
  </w:style>
  <w:style w:type="paragraph" w:customStyle="1" w:styleId="Disclaimer">
    <w:name w:val="Disclaimer"/>
    <w:basedOn w:val="Para0"/>
    <w:rsid w:val="00BC66B1"/>
    <w:pPr>
      <w:pBdr>
        <w:top w:val="single" w:sz="4" w:space="6" w:color="auto"/>
      </w:pBdr>
      <w:spacing w:before="0" w:line="220" w:lineRule="exact"/>
    </w:pPr>
    <w:rPr>
      <w:sz w:val="18"/>
    </w:rPr>
  </w:style>
  <w:style w:type="paragraph" w:customStyle="1" w:styleId="Action">
    <w:name w:val="Action"/>
    <w:basedOn w:val="Para0"/>
    <w:next w:val="Heading2"/>
    <w:rsid w:val="00BC66B1"/>
    <w:rPr>
      <w:u w:val="single"/>
    </w:rPr>
  </w:style>
  <w:style w:type="paragraph" w:customStyle="1" w:styleId="Annotation">
    <w:name w:val="Annotation"/>
    <w:basedOn w:val="Normal"/>
    <w:rsid w:val="00BC66B1"/>
    <w:pPr>
      <w:numPr>
        <w:numId w:val="3"/>
      </w:numPr>
      <w:pBdr>
        <w:bottom w:val="single" w:sz="4" w:space="10" w:color="auto"/>
      </w:pBdr>
      <w:spacing w:before="120" w:after="120"/>
      <w:jc w:val="left"/>
    </w:pPr>
  </w:style>
  <w:style w:type="paragraph" w:styleId="Bibliography">
    <w:name w:val="Bibliography"/>
    <w:basedOn w:val="Normal"/>
    <w:next w:val="Normal"/>
    <w:uiPriority w:val="37"/>
    <w:unhideWhenUsed/>
    <w:rsid w:val="00BC66B1"/>
    <w:pPr>
      <w:spacing w:after="120"/>
      <w:ind w:left="284" w:hanging="284"/>
      <w:jc w:val="left"/>
    </w:pPr>
  </w:style>
  <w:style w:type="paragraph" w:customStyle="1" w:styleId="Break">
    <w:name w:val="Break"/>
    <w:basedOn w:val="Normal"/>
    <w:next w:val="Time"/>
    <w:rsid w:val="00BC66B1"/>
    <w:pPr>
      <w:pBdr>
        <w:top w:val="single" w:sz="4" w:space="4" w:color="auto"/>
        <w:bottom w:val="single" w:sz="4" w:space="4" w:color="auto"/>
      </w:pBdr>
      <w:shd w:val="pct5" w:color="auto" w:fill="auto"/>
      <w:spacing w:after="0"/>
      <w:jc w:val="center"/>
    </w:pPr>
    <w:rPr>
      <w:i/>
    </w:rPr>
  </w:style>
  <w:style w:type="paragraph" w:customStyle="1" w:styleId="Time">
    <w:name w:val="Time"/>
    <w:basedOn w:val="Normal"/>
    <w:next w:val="Para0"/>
    <w:rsid w:val="00BC66B1"/>
    <w:pPr>
      <w:keepNext/>
      <w:spacing w:before="240" w:after="120"/>
      <w:ind w:left="851"/>
    </w:pPr>
    <w:rPr>
      <w:b/>
      <w:i/>
    </w:rPr>
  </w:style>
  <w:style w:type="paragraph" w:customStyle="1" w:styleId="Conclusion">
    <w:name w:val="Conclusion"/>
    <w:basedOn w:val="Para0"/>
    <w:next w:val="Heading1"/>
    <w:rsid w:val="00BC66B1"/>
    <w:pPr>
      <w:jc w:val="center"/>
    </w:pPr>
    <w:rPr>
      <w:b/>
    </w:rPr>
  </w:style>
  <w:style w:type="character" w:styleId="EndnoteReference">
    <w:name w:val="endnote reference"/>
    <w:basedOn w:val="DefaultParagraphFont"/>
    <w:unhideWhenUsed/>
    <w:rsid w:val="00BC66B1"/>
    <w:rPr>
      <w:rFonts w:ascii="Times New Roman" w:hAnsi="Times New Roman"/>
      <w:sz w:val="22"/>
      <w:vertAlign w:val="superscript"/>
    </w:rPr>
  </w:style>
  <w:style w:type="paragraph" w:styleId="FootnoteText">
    <w:name w:val="footnote text"/>
    <w:basedOn w:val="Normal"/>
    <w:link w:val="FootnoteTextChar"/>
    <w:uiPriority w:val="99"/>
    <w:semiHidden/>
    <w:unhideWhenUsed/>
    <w:rsid w:val="00BC66B1"/>
    <w:pPr>
      <w:spacing w:after="120"/>
      <w:ind w:left="680" w:right="680"/>
    </w:pPr>
    <w:rPr>
      <w:sz w:val="20"/>
      <w:szCs w:val="20"/>
    </w:rPr>
  </w:style>
  <w:style w:type="character" w:customStyle="1" w:styleId="FootnoteTextChar">
    <w:name w:val="Footnote Text Char"/>
    <w:basedOn w:val="DefaultParagraphFont"/>
    <w:link w:val="FootnoteText"/>
    <w:uiPriority w:val="99"/>
    <w:semiHidden/>
    <w:qFormat/>
    <w:rsid w:val="00BC66B1"/>
    <w:rPr>
      <w:rFonts w:ascii="Times New Roman" w:hAnsi="Times New Roman"/>
      <w:kern w:val="0"/>
      <w:sz w:val="20"/>
      <w:szCs w:val="20"/>
      <w14:ligatures w14:val="none"/>
    </w:rPr>
  </w:style>
  <w:style w:type="paragraph" w:styleId="EndnoteText">
    <w:name w:val="endnote text"/>
    <w:basedOn w:val="FootnoteText"/>
    <w:link w:val="EndnoteTextChar"/>
    <w:uiPriority w:val="99"/>
    <w:unhideWhenUsed/>
    <w:rsid w:val="00BC66B1"/>
  </w:style>
  <w:style w:type="character" w:customStyle="1" w:styleId="EndnoteTextChar">
    <w:name w:val="Endnote Text Char"/>
    <w:basedOn w:val="DefaultParagraphFont"/>
    <w:link w:val="EndnoteText"/>
    <w:uiPriority w:val="99"/>
    <w:rsid w:val="00BC66B1"/>
    <w:rPr>
      <w:rFonts w:ascii="Times New Roman" w:hAnsi="Times New Roman"/>
      <w:kern w:val="0"/>
      <w:sz w:val="20"/>
      <w:szCs w:val="20"/>
      <w14:ligatures w14:val="none"/>
    </w:rPr>
  </w:style>
  <w:style w:type="paragraph" w:customStyle="1" w:styleId="Figure">
    <w:name w:val="Figure"/>
    <w:basedOn w:val="Normal"/>
    <w:rsid w:val="00BC66B1"/>
    <w:pPr>
      <w:spacing w:after="0"/>
      <w:jc w:val="center"/>
    </w:pPr>
  </w:style>
  <w:style w:type="paragraph" w:styleId="Footer">
    <w:name w:val="footer"/>
    <w:basedOn w:val="Normal"/>
    <w:link w:val="FooterChar"/>
    <w:uiPriority w:val="99"/>
    <w:rsid w:val="00BC66B1"/>
    <w:pPr>
      <w:tabs>
        <w:tab w:val="center" w:pos="4513"/>
        <w:tab w:val="right" w:pos="9026"/>
      </w:tabs>
      <w:spacing w:after="0"/>
      <w:jc w:val="center"/>
    </w:pPr>
    <w:rPr>
      <w:caps/>
      <w:sz w:val="16"/>
    </w:rPr>
  </w:style>
  <w:style w:type="character" w:customStyle="1" w:styleId="FooterChar">
    <w:name w:val="Footer Char"/>
    <w:basedOn w:val="DefaultParagraphFont"/>
    <w:link w:val="Footer"/>
    <w:uiPriority w:val="99"/>
    <w:qFormat/>
    <w:rsid w:val="00BC66B1"/>
    <w:rPr>
      <w:rFonts w:ascii="Times New Roman" w:hAnsi="Times New Roman"/>
      <w:caps/>
      <w:kern w:val="0"/>
      <w:sz w:val="16"/>
      <w:szCs w:val="22"/>
      <w14:ligatures w14:val="none"/>
    </w:rPr>
  </w:style>
  <w:style w:type="paragraph" w:customStyle="1" w:styleId="Para1">
    <w:name w:val="Para #.#"/>
    <w:basedOn w:val="Para"/>
    <w:rsid w:val="00BC66B1"/>
    <w:pPr>
      <w:tabs>
        <w:tab w:val="left" w:pos="1361"/>
      </w:tabs>
    </w:pPr>
  </w:style>
  <w:style w:type="paragraph" w:customStyle="1" w:styleId="CoverNormal">
    <w:name w:val="CoverNormal"/>
    <w:basedOn w:val="Normal"/>
    <w:link w:val="CoverNormalChar"/>
    <w:rsid w:val="00BC66B1"/>
    <w:pPr>
      <w:spacing w:after="0"/>
      <w:jc w:val="left"/>
    </w:pPr>
  </w:style>
  <w:style w:type="paragraph" w:customStyle="1" w:styleId="CoverAbstract">
    <w:name w:val="CoverAbstract"/>
    <w:basedOn w:val="CoverNormal"/>
    <w:semiHidden/>
    <w:rsid w:val="00BC66B1"/>
  </w:style>
  <w:style w:type="paragraph" w:customStyle="1" w:styleId="CoverCancel">
    <w:name w:val="CoverCancel"/>
    <w:basedOn w:val="CoverNormal"/>
    <w:link w:val="CoverCancelChar"/>
    <w:rsid w:val="00BC66B1"/>
    <w:pPr>
      <w:spacing w:before="240" w:after="120" w:line="312" w:lineRule="auto"/>
      <w:jc w:val="center"/>
    </w:pPr>
    <w:rPr>
      <w:b/>
    </w:rPr>
  </w:style>
  <w:style w:type="paragraph" w:customStyle="1" w:styleId="CoverClassification">
    <w:name w:val="CoverClassification"/>
    <w:basedOn w:val="CoverNormal"/>
    <w:rsid w:val="00BC66B1"/>
    <w:rPr>
      <w:b/>
    </w:rPr>
  </w:style>
  <w:style w:type="paragraph" w:customStyle="1" w:styleId="CoverCommittee">
    <w:name w:val="CoverCommittee"/>
    <w:basedOn w:val="CoverNormal"/>
    <w:rsid w:val="00BC66B1"/>
    <w:rPr>
      <w:b/>
    </w:rPr>
  </w:style>
  <w:style w:type="character" w:customStyle="1" w:styleId="CoverCote">
    <w:name w:val="CoverCote"/>
    <w:basedOn w:val="DefaultParagraphFont"/>
    <w:uiPriority w:val="1"/>
    <w:rsid w:val="00BC66B1"/>
    <w:rPr>
      <w:rFonts w:ascii="Times New Roman Bold" w:hAnsi="Times New Roman Bold"/>
      <w:b/>
      <w:caps/>
      <w:smallCaps w:val="0"/>
      <w:sz w:val="22"/>
    </w:rPr>
  </w:style>
  <w:style w:type="paragraph" w:customStyle="1" w:styleId="CoverDate">
    <w:name w:val="CoverDate"/>
    <w:basedOn w:val="CoverNormal"/>
    <w:link w:val="CoverDateChar"/>
    <w:rsid w:val="00BC66B1"/>
    <w:pPr>
      <w:spacing w:before="40" w:after="40"/>
      <w:jc w:val="right"/>
    </w:pPr>
    <w:rPr>
      <w:b/>
      <w:sz w:val="18"/>
    </w:rPr>
  </w:style>
  <w:style w:type="paragraph" w:customStyle="1" w:styleId="CoverDisclaimer">
    <w:name w:val="CoverDisclaimer"/>
    <w:basedOn w:val="CoverNormal"/>
    <w:rsid w:val="00BC66B1"/>
    <w:pPr>
      <w:spacing w:line="312" w:lineRule="auto"/>
      <w:jc w:val="both"/>
    </w:pPr>
    <w:rPr>
      <w:b/>
      <w:i/>
      <w:sz w:val="16"/>
    </w:rPr>
  </w:style>
  <w:style w:type="paragraph" w:customStyle="1" w:styleId="CoverInformation">
    <w:name w:val="CoverInformation"/>
    <w:basedOn w:val="CoverNormal"/>
    <w:rsid w:val="00BC66B1"/>
  </w:style>
  <w:style w:type="paragraph" w:customStyle="1" w:styleId="CoverJobTicket">
    <w:name w:val="CoverJobTicket"/>
    <w:basedOn w:val="CoverNormal"/>
    <w:rsid w:val="00BC66B1"/>
    <w:rPr>
      <w:b/>
    </w:rPr>
  </w:style>
  <w:style w:type="paragraph" w:customStyle="1" w:styleId="CoverLanguage">
    <w:name w:val="CoverLanguage"/>
    <w:basedOn w:val="CoverNormal"/>
    <w:rsid w:val="00BC66B1"/>
    <w:pPr>
      <w:jc w:val="right"/>
    </w:pPr>
    <w:rPr>
      <w:b/>
    </w:rPr>
  </w:style>
  <w:style w:type="paragraph" w:customStyle="1" w:styleId="CoverPwbCode">
    <w:name w:val="CoverPwbCode"/>
    <w:basedOn w:val="CoverNormal"/>
    <w:rsid w:val="00BC66B1"/>
    <w:pPr>
      <w:spacing w:after="120"/>
    </w:pPr>
    <w:rPr>
      <w:b/>
    </w:rPr>
  </w:style>
  <w:style w:type="paragraph" w:customStyle="1" w:styleId="CoverSeriesTitlePublication">
    <w:name w:val="CoverSeriesTitlePublication"/>
    <w:basedOn w:val="CoverNormal"/>
    <w:semiHidden/>
    <w:rsid w:val="00BC66B1"/>
    <w:pPr>
      <w:spacing w:after="40"/>
    </w:pPr>
    <w:rPr>
      <w:sz w:val="32"/>
    </w:rPr>
  </w:style>
  <w:style w:type="paragraph" w:customStyle="1" w:styleId="CoverSubTitle">
    <w:name w:val="CoverSubTitle"/>
    <w:basedOn w:val="CoverNormal"/>
    <w:link w:val="CoverSubTitleChar"/>
    <w:rsid w:val="00BC66B1"/>
    <w:rPr>
      <w:b/>
    </w:rPr>
  </w:style>
  <w:style w:type="paragraph" w:customStyle="1" w:styleId="CoverSubtitlePublication">
    <w:name w:val="CoverSubtitlePublication"/>
    <w:basedOn w:val="CoverNormal"/>
    <w:semiHidden/>
    <w:rsid w:val="00BC66B1"/>
    <w:pPr>
      <w:jc w:val="center"/>
    </w:pPr>
    <w:rPr>
      <w:sz w:val="40"/>
    </w:rPr>
  </w:style>
  <w:style w:type="character" w:customStyle="1" w:styleId="CoverTable">
    <w:name w:val="CoverTable"/>
    <w:uiPriority w:val="1"/>
    <w:semiHidden/>
    <w:rsid w:val="00BC66B1"/>
  </w:style>
  <w:style w:type="paragraph" w:customStyle="1" w:styleId="CoverTitle">
    <w:name w:val="CoverTitle"/>
    <w:basedOn w:val="CoverNormal"/>
    <w:link w:val="CoverTitleChar"/>
    <w:rsid w:val="00BC66B1"/>
    <w:pPr>
      <w:spacing w:after="240"/>
    </w:pPr>
    <w:rPr>
      <w:b/>
      <w:sz w:val="24"/>
    </w:rPr>
  </w:style>
  <w:style w:type="paragraph" w:customStyle="1" w:styleId="CoverTitlePublication">
    <w:name w:val="CoverTitlePublication"/>
    <w:basedOn w:val="CoverNormal"/>
    <w:semiHidden/>
    <w:rsid w:val="00BC66B1"/>
    <w:pPr>
      <w:jc w:val="center"/>
    </w:pPr>
    <w:rPr>
      <w:b/>
      <w:sz w:val="52"/>
    </w:rPr>
  </w:style>
  <w:style w:type="paragraph" w:customStyle="1" w:styleId="CoverWorkingParty">
    <w:name w:val="CoverWorkingParty"/>
    <w:basedOn w:val="CoverNormal"/>
    <w:rsid w:val="00BC66B1"/>
    <w:rPr>
      <w:b/>
      <w:sz w:val="24"/>
    </w:rPr>
  </w:style>
  <w:style w:type="paragraph" w:customStyle="1" w:styleId="FooterClassification">
    <w:name w:val="Footer Classification"/>
    <w:basedOn w:val="Normal"/>
    <w:rsid w:val="00BC66B1"/>
    <w:pPr>
      <w:spacing w:after="0"/>
      <w:jc w:val="right"/>
    </w:pPr>
    <w:rPr>
      <w:sz w:val="16"/>
    </w:rPr>
  </w:style>
  <w:style w:type="character" w:styleId="FootnoteReference">
    <w:name w:val="footnote reference"/>
    <w:basedOn w:val="DefaultParagraphFont"/>
    <w:unhideWhenUsed/>
    <w:rsid w:val="00BC66B1"/>
    <w:rPr>
      <w:rFonts w:ascii="Times New Roman" w:hAnsi="Times New Roman"/>
      <w:sz w:val="22"/>
      <w:vertAlign w:val="superscript"/>
    </w:rPr>
  </w:style>
  <w:style w:type="paragraph" w:customStyle="1" w:styleId="GroupHeading">
    <w:name w:val="Group Heading"/>
    <w:basedOn w:val="Normal"/>
    <w:next w:val="Para0"/>
    <w:rsid w:val="00BC66B1"/>
    <w:pPr>
      <w:keepNext/>
      <w:numPr>
        <w:numId w:val="4"/>
      </w:numPr>
      <w:pBdr>
        <w:top w:val="single" w:sz="4" w:space="1" w:color="auto"/>
      </w:pBdr>
      <w:tabs>
        <w:tab w:val="num" w:pos="360"/>
      </w:tabs>
      <w:spacing w:after="120"/>
      <w:jc w:val="left"/>
    </w:pPr>
    <w:rPr>
      <w:b/>
      <w:i/>
      <w:color w:val="4E81BD"/>
    </w:rPr>
  </w:style>
  <w:style w:type="paragraph" w:styleId="Header">
    <w:name w:val="header"/>
    <w:basedOn w:val="Normal"/>
    <w:link w:val="HeaderChar"/>
    <w:uiPriority w:val="99"/>
    <w:rsid w:val="00BC66B1"/>
    <w:pPr>
      <w:tabs>
        <w:tab w:val="center" w:pos="4513"/>
        <w:tab w:val="right" w:pos="9026"/>
      </w:tabs>
      <w:spacing w:after="0"/>
    </w:pPr>
  </w:style>
  <w:style w:type="character" w:customStyle="1" w:styleId="HeaderChar">
    <w:name w:val="Header Char"/>
    <w:basedOn w:val="DefaultParagraphFont"/>
    <w:link w:val="Header"/>
    <w:uiPriority w:val="99"/>
    <w:qFormat/>
    <w:rsid w:val="00BC66B1"/>
    <w:rPr>
      <w:rFonts w:ascii="Times New Roman" w:hAnsi="Times New Roman"/>
      <w:kern w:val="0"/>
      <w:sz w:val="22"/>
      <w:szCs w:val="22"/>
      <w14:ligatures w14:val="none"/>
    </w:rPr>
  </w:style>
  <w:style w:type="character" w:customStyle="1" w:styleId="HeaderCoteChar">
    <w:name w:val="Header Cote (Char)"/>
    <w:basedOn w:val="DefaultParagraphFont"/>
    <w:uiPriority w:val="1"/>
    <w:semiHidden/>
    <w:rsid w:val="00BC66B1"/>
    <w:rPr>
      <w:rFonts w:ascii="Times New Roman" w:hAnsi="Times New Roman"/>
      <w:sz w:val="22"/>
    </w:rPr>
  </w:style>
  <w:style w:type="paragraph" w:customStyle="1" w:styleId="HeaderOdd">
    <w:name w:val="Header Odd"/>
    <w:basedOn w:val="Normal"/>
    <w:next w:val="Normal"/>
    <w:rsid w:val="00BC66B1"/>
    <w:pPr>
      <w:pBdr>
        <w:bottom w:val="single" w:sz="4" w:space="0" w:color="auto"/>
      </w:pBdr>
      <w:spacing w:after="0"/>
      <w:jc w:val="right"/>
    </w:pPr>
    <w:rPr>
      <w:sz w:val="2"/>
    </w:rPr>
  </w:style>
  <w:style w:type="paragraph" w:customStyle="1" w:styleId="HeaderEven">
    <w:name w:val="Header Even"/>
    <w:basedOn w:val="HeaderOdd"/>
    <w:rsid w:val="00BC66B1"/>
    <w:pPr>
      <w:jc w:val="left"/>
    </w:pPr>
  </w:style>
  <w:style w:type="character" w:customStyle="1" w:styleId="HeaderTitle">
    <w:name w:val="Header Title"/>
    <w:uiPriority w:val="1"/>
    <w:rsid w:val="00BC66B1"/>
    <w:rPr>
      <w:caps/>
      <w:smallCaps w:val="0"/>
      <w:sz w:val="18"/>
    </w:rPr>
  </w:style>
  <w:style w:type="paragraph" w:customStyle="1" w:styleId="ImportantInformation">
    <w:name w:val="Important Information"/>
    <w:basedOn w:val="Para0"/>
    <w:rsid w:val="00BC66B1"/>
    <w:pPr>
      <w:spacing w:after="480"/>
      <w:ind w:left="284" w:right="284"/>
      <w:jc w:val="center"/>
    </w:pPr>
  </w:style>
  <w:style w:type="paragraph" w:customStyle="1" w:styleId="Notes">
    <w:name w:val="Notes"/>
    <w:basedOn w:val="Normal"/>
    <w:rsid w:val="00BC66B1"/>
    <w:pPr>
      <w:keepNext/>
      <w:keepLines/>
      <w:spacing w:before="120" w:after="0"/>
      <w:ind w:left="680" w:right="680"/>
      <w:contextualSpacing/>
    </w:pPr>
    <w:rPr>
      <w:sz w:val="18"/>
    </w:rPr>
  </w:style>
  <w:style w:type="character" w:styleId="PageNumber">
    <w:name w:val="page number"/>
    <w:basedOn w:val="DefaultParagraphFont"/>
    <w:uiPriority w:val="99"/>
    <w:rsid w:val="00BC66B1"/>
    <w:rPr>
      <w:rFonts w:ascii="Times New Roman" w:hAnsi="Times New Roman"/>
      <w:b/>
      <w:sz w:val="22"/>
    </w:rPr>
  </w:style>
  <w:style w:type="paragraph" w:customStyle="1" w:styleId="ProposedAction">
    <w:name w:val="Proposed Action"/>
    <w:basedOn w:val="Para0"/>
    <w:rsid w:val="00BC66B1"/>
    <w:pPr>
      <w:numPr>
        <w:numId w:val="5"/>
      </w:numPr>
      <w:tabs>
        <w:tab w:val="num" w:pos="360"/>
        <w:tab w:val="left" w:pos="425"/>
      </w:tabs>
      <w:spacing w:before="0" w:after="240"/>
    </w:pPr>
  </w:style>
  <w:style w:type="paragraph" w:customStyle="1" w:styleId="RefDocuments">
    <w:name w:val="Ref Documents"/>
    <w:basedOn w:val="Para0"/>
    <w:next w:val="Annotation"/>
    <w:rsid w:val="00BC66B1"/>
    <w:pPr>
      <w:ind w:left="7371"/>
      <w:contextualSpacing/>
      <w:jc w:val="left"/>
    </w:pPr>
  </w:style>
  <w:style w:type="paragraph" w:customStyle="1" w:styleId="Session">
    <w:name w:val="Session"/>
    <w:basedOn w:val="Normal"/>
    <w:next w:val="Time"/>
    <w:rsid w:val="00BC66B1"/>
    <w:pPr>
      <w:keepNext/>
      <w:spacing w:after="240"/>
      <w:jc w:val="left"/>
    </w:pPr>
    <w:rPr>
      <w:i/>
      <w:u w:val="single"/>
    </w:rPr>
  </w:style>
  <w:style w:type="paragraph" w:customStyle="1" w:styleId="SpecialItem">
    <w:name w:val="Special Item"/>
    <w:basedOn w:val="Normal"/>
    <w:next w:val="Time"/>
    <w:rsid w:val="00BC66B1"/>
    <w:pPr>
      <w:spacing w:before="240" w:after="240"/>
    </w:pPr>
    <w:rPr>
      <w:i/>
    </w:rPr>
  </w:style>
  <w:style w:type="character" w:customStyle="1" w:styleId="StatLinkDOI">
    <w:name w:val="StatLink DOI"/>
    <w:basedOn w:val="DefaultParagraphFont"/>
    <w:uiPriority w:val="1"/>
    <w:rsid w:val="00BC66B1"/>
    <w:rPr>
      <w:rFonts w:ascii="Times New Roman" w:hAnsi="Times New Roman"/>
      <w:sz w:val="18"/>
    </w:rPr>
  </w:style>
  <w:style w:type="paragraph" w:customStyle="1" w:styleId="StatLinkLogo">
    <w:name w:val="StatLink Logo"/>
    <w:basedOn w:val="Para0"/>
    <w:next w:val="Para0"/>
    <w:rsid w:val="00BC66B1"/>
    <w:pPr>
      <w:spacing w:after="240"/>
      <w:jc w:val="right"/>
    </w:pPr>
    <w:rPr>
      <w:rFonts w:ascii="StatLink" w:hAnsi="StatLink"/>
      <w:sz w:val="18"/>
    </w:rPr>
  </w:style>
  <w:style w:type="paragraph" w:styleId="TableofFigures">
    <w:name w:val="table of figures"/>
    <w:basedOn w:val="Normal"/>
    <w:next w:val="Normal"/>
    <w:uiPriority w:val="99"/>
    <w:semiHidden/>
    <w:unhideWhenUsed/>
    <w:rsid w:val="00BC66B1"/>
    <w:pPr>
      <w:tabs>
        <w:tab w:val="right" w:leader="dot" w:pos="9072"/>
      </w:tabs>
      <w:spacing w:after="0"/>
      <w:ind w:left="442" w:right="510" w:hanging="442"/>
      <w:jc w:val="left"/>
    </w:pPr>
  </w:style>
  <w:style w:type="paragraph" w:styleId="TOC1">
    <w:name w:val="toc 1"/>
    <w:basedOn w:val="Normal"/>
    <w:next w:val="Normal"/>
    <w:uiPriority w:val="39"/>
    <w:unhideWhenUsed/>
    <w:rsid w:val="00BC66B1"/>
    <w:pPr>
      <w:tabs>
        <w:tab w:val="right" w:leader="dot" w:pos="9072"/>
      </w:tabs>
      <w:spacing w:before="120" w:after="120"/>
      <w:ind w:right="510"/>
      <w:jc w:val="left"/>
    </w:pPr>
    <w:rPr>
      <w:b/>
    </w:rPr>
  </w:style>
  <w:style w:type="paragraph" w:styleId="TOC2">
    <w:name w:val="toc 2"/>
    <w:basedOn w:val="Normal"/>
    <w:next w:val="Normal"/>
    <w:uiPriority w:val="39"/>
    <w:unhideWhenUsed/>
    <w:rsid w:val="00BC66B1"/>
    <w:pPr>
      <w:tabs>
        <w:tab w:val="right" w:leader="dot" w:pos="9072"/>
      </w:tabs>
      <w:spacing w:after="0"/>
      <w:ind w:left="198" w:right="510"/>
      <w:jc w:val="left"/>
    </w:pPr>
  </w:style>
  <w:style w:type="paragraph" w:styleId="TOC3">
    <w:name w:val="toc 3"/>
    <w:basedOn w:val="Normal"/>
    <w:next w:val="Normal"/>
    <w:autoRedefine/>
    <w:uiPriority w:val="39"/>
    <w:unhideWhenUsed/>
    <w:rsid w:val="00BC66B1"/>
    <w:pPr>
      <w:tabs>
        <w:tab w:val="right" w:leader="dot" w:pos="9072"/>
      </w:tabs>
      <w:spacing w:after="0"/>
      <w:ind w:left="397" w:right="510"/>
      <w:jc w:val="left"/>
    </w:pPr>
  </w:style>
  <w:style w:type="paragraph" w:styleId="TOC4">
    <w:name w:val="toc 4"/>
    <w:basedOn w:val="Normal"/>
    <w:next w:val="Normal"/>
    <w:uiPriority w:val="39"/>
    <w:unhideWhenUsed/>
    <w:rsid w:val="00BC66B1"/>
    <w:pPr>
      <w:tabs>
        <w:tab w:val="right" w:leader="dot" w:pos="9072"/>
      </w:tabs>
      <w:spacing w:after="0"/>
      <w:ind w:left="595" w:right="510"/>
      <w:jc w:val="left"/>
    </w:pPr>
  </w:style>
  <w:style w:type="paragraph" w:styleId="TOC5">
    <w:name w:val="toc 5"/>
    <w:aliases w:val="Annotated Item"/>
    <w:basedOn w:val="Normal"/>
    <w:next w:val="Normal"/>
    <w:uiPriority w:val="39"/>
    <w:semiHidden/>
    <w:unhideWhenUsed/>
    <w:rsid w:val="00BC66B1"/>
    <w:pPr>
      <w:keepNext/>
      <w:spacing w:after="120"/>
    </w:pPr>
    <w:rPr>
      <w:b/>
      <w:color w:val="4E81BD"/>
    </w:rPr>
  </w:style>
  <w:style w:type="paragraph" w:styleId="TOCHeading">
    <w:name w:val="TOC Heading"/>
    <w:basedOn w:val="Heading1"/>
    <w:next w:val="Normal"/>
    <w:uiPriority w:val="39"/>
    <w:semiHidden/>
    <w:unhideWhenUsed/>
    <w:qFormat/>
    <w:rsid w:val="00BC66B1"/>
    <w:pPr>
      <w:pageBreakBefore/>
      <w:spacing w:before="940" w:after="720"/>
      <w:ind w:left="680" w:right="680"/>
      <w:jc w:val="center"/>
      <w:outlineLvl w:val="9"/>
    </w:pPr>
    <w:rPr>
      <w:rFonts w:ascii="Times New Roman" w:hAnsi="Times New Roman"/>
      <w:i/>
      <w:color w:val="4E81BD"/>
      <w:sz w:val="32"/>
      <w:szCs w:val="32"/>
    </w:rPr>
  </w:style>
  <w:style w:type="character" w:styleId="PlaceholderText">
    <w:name w:val="Placeholder Text"/>
    <w:basedOn w:val="DefaultParagraphFont"/>
    <w:uiPriority w:val="99"/>
    <w:semiHidden/>
    <w:rsid w:val="00BC66B1"/>
    <w:rPr>
      <w:color w:val="808080"/>
    </w:rPr>
  </w:style>
  <w:style w:type="paragraph" w:customStyle="1" w:styleId="CoverDirectorate">
    <w:name w:val="CoverDirectorate"/>
    <w:basedOn w:val="CoverNormal"/>
    <w:link w:val="CoverDirectorateChar"/>
    <w:rsid w:val="00BC66B1"/>
    <w:rPr>
      <w:b/>
    </w:rPr>
  </w:style>
  <w:style w:type="table" w:styleId="TableGrid">
    <w:name w:val="Table Grid"/>
    <w:basedOn w:val="TableNormal"/>
    <w:uiPriority w:val="59"/>
    <w:rsid w:val="00BC66B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verNormalChar">
    <w:name w:val="CoverNormal Char"/>
    <w:basedOn w:val="DefaultParagraphFont"/>
    <w:link w:val="CoverNormal"/>
    <w:rsid w:val="00BC66B1"/>
    <w:rPr>
      <w:rFonts w:ascii="Times New Roman" w:hAnsi="Times New Roman"/>
      <w:kern w:val="0"/>
      <w:sz w:val="22"/>
      <w:szCs w:val="22"/>
      <w14:ligatures w14:val="none"/>
    </w:rPr>
  </w:style>
  <w:style w:type="character" w:customStyle="1" w:styleId="CoverSubTitleChar">
    <w:name w:val="CoverSubTitle Char"/>
    <w:basedOn w:val="DefaultParagraphFont"/>
    <w:link w:val="CoverSubTitle"/>
    <w:rsid w:val="00BC66B1"/>
    <w:rPr>
      <w:rFonts w:ascii="Times New Roman" w:hAnsi="Times New Roman"/>
      <w:b/>
      <w:kern w:val="0"/>
      <w:sz w:val="22"/>
      <w:szCs w:val="22"/>
      <w14:ligatures w14:val="none"/>
    </w:rPr>
  </w:style>
  <w:style w:type="character" w:customStyle="1" w:styleId="CoverTitleChar">
    <w:name w:val="CoverTitle Char"/>
    <w:basedOn w:val="DefaultParagraphFont"/>
    <w:link w:val="CoverTitle"/>
    <w:rsid w:val="00BC66B1"/>
    <w:rPr>
      <w:rFonts w:ascii="Times New Roman" w:hAnsi="Times New Roman"/>
      <w:b/>
      <w:kern w:val="0"/>
      <w:szCs w:val="22"/>
      <w14:ligatures w14:val="none"/>
    </w:rPr>
  </w:style>
  <w:style w:type="character" w:customStyle="1" w:styleId="CoverCancelChar">
    <w:name w:val="CoverCancel Char"/>
    <w:basedOn w:val="DefaultParagraphFont"/>
    <w:link w:val="CoverCancel"/>
    <w:rsid w:val="00BC66B1"/>
    <w:rPr>
      <w:rFonts w:ascii="Times New Roman" w:hAnsi="Times New Roman"/>
      <w:b/>
      <w:kern w:val="0"/>
      <w:sz w:val="22"/>
      <w:szCs w:val="22"/>
      <w14:ligatures w14:val="none"/>
    </w:rPr>
  </w:style>
  <w:style w:type="character" w:customStyle="1" w:styleId="CoverDirectorateChar">
    <w:name w:val="CoverDirectorate Char"/>
    <w:basedOn w:val="CoverNormalChar"/>
    <w:link w:val="CoverDirectorate"/>
    <w:rsid w:val="00BC66B1"/>
    <w:rPr>
      <w:rFonts w:ascii="Times New Roman" w:hAnsi="Times New Roman"/>
      <w:b/>
      <w:kern w:val="0"/>
      <w:sz w:val="22"/>
      <w:szCs w:val="22"/>
      <w14:ligatures w14:val="none"/>
    </w:rPr>
  </w:style>
  <w:style w:type="character" w:customStyle="1" w:styleId="CoverDateChar">
    <w:name w:val="CoverDate Char"/>
    <w:basedOn w:val="CoverNormalChar"/>
    <w:link w:val="CoverDate"/>
    <w:rsid w:val="00BC66B1"/>
    <w:rPr>
      <w:rFonts w:ascii="Times New Roman" w:hAnsi="Times New Roman"/>
      <w:b/>
      <w:kern w:val="0"/>
      <w:sz w:val="18"/>
      <w:szCs w:val="22"/>
      <w14:ligatures w14:val="none"/>
    </w:rPr>
  </w:style>
  <w:style w:type="character" w:customStyle="1" w:styleId="BodyTextChar">
    <w:name w:val="Body Text Char"/>
    <w:basedOn w:val="DefaultParagraphFont"/>
    <w:link w:val="BodyText"/>
    <w:uiPriority w:val="99"/>
    <w:qFormat/>
    <w:rsid w:val="00BC66B1"/>
  </w:style>
  <w:style w:type="character" w:customStyle="1" w:styleId="BodyText2Char">
    <w:name w:val="Body Text 2 Char"/>
    <w:basedOn w:val="DefaultParagraphFont"/>
    <w:link w:val="BodyText2"/>
    <w:uiPriority w:val="99"/>
    <w:qFormat/>
    <w:rsid w:val="00BC66B1"/>
  </w:style>
  <w:style w:type="character" w:customStyle="1" w:styleId="BodyText3Char">
    <w:name w:val="Body Text 3 Char"/>
    <w:basedOn w:val="DefaultParagraphFont"/>
    <w:link w:val="BodyText3"/>
    <w:uiPriority w:val="99"/>
    <w:qFormat/>
    <w:rsid w:val="00BC66B1"/>
    <w:rPr>
      <w:sz w:val="16"/>
      <w:szCs w:val="16"/>
    </w:rPr>
  </w:style>
  <w:style w:type="character" w:customStyle="1" w:styleId="MacroTextChar">
    <w:name w:val="Macro Text Char"/>
    <w:basedOn w:val="DefaultParagraphFont"/>
    <w:link w:val="MacroText"/>
    <w:uiPriority w:val="99"/>
    <w:qFormat/>
    <w:rsid w:val="00BC66B1"/>
    <w:rPr>
      <w:rFonts w:ascii="Courier" w:hAnsi="Courier"/>
      <w:sz w:val="20"/>
      <w:szCs w:val="20"/>
    </w:rPr>
  </w:style>
  <w:style w:type="character" w:styleId="Strong">
    <w:name w:val="Strong"/>
    <w:basedOn w:val="DefaultParagraphFont"/>
    <w:uiPriority w:val="22"/>
    <w:qFormat/>
    <w:rsid w:val="00BC66B1"/>
    <w:rPr>
      <w:b/>
      <w:bCs/>
    </w:rPr>
  </w:style>
  <w:style w:type="character" w:styleId="Emphasis">
    <w:name w:val="Emphasis"/>
    <w:basedOn w:val="DefaultParagraphFont"/>
    <w:uiPriority w:val="20"/>
    <w:qFormat/>
    <w:rsid w:val="00BC66B1"/>
    <w:rPr>
      <w:i/>
      <w:iCs/>
    </w:rPr>
  </w:style>
  <w:style w:type="character" w:styleId="SubtleEmphasis">
    <w:name w:val="Subtle Emphasis"/>
    <w:basedOn w:val="DefaultParagraphFont"/>
    <w:uiPriority w:val="19"/>
    <w:qFormat/>
    <w:rsid w:val="00BC66B1"/>
    <w:rPr>
      <w:i/>
      <w:iCs/>
      <w:color w:val="808080" w:themeColor="text1" w:themeTint="7F"/>
    </w:rPr>
  </w:style>
  <w:style w:type="character" w:styleId="SubtleReference">
    <w:name w:val="Subtle Reference"/>
    <w:basedOn w:val="DefaultParagraphFont"/>
    <w:uiPriority w:val="31"/>
    <w:qFormat/>
    <w:rsid w:val="00BC66B1"/>
    <w:rPr>
      <w:smallCaps/>
      <w:color w:val="E97132" w:themeColor="accent2"/>
      <w:u w:val="single"/>
    </w:rPr>
  </w:style>
  <w:style w:type="character" w:styleId="BookTitle">
    <w:name w:val="Book Title"/>
    <w:basedOn w:val="DefaultParagraphFont"/>
    <w:uiPriority w:val="33"/>
    <w:qFormat/>
    <w:rsid w:val="00BC66B1"/>
    <w:rPr>
      <w:b/>
      <w:bCs/>
      <w:smallCaps/>
      <w:spacing w:val="5"/>
    </w:rPr>
  </w:style>
  <w:style w:type="character" w:styleId="CommentReference">
    <w:name w:val="annotation reference"/>
    <w:basedOn w:val="DefaultParagraphFont"/>
    <w:uiPriority w:val="99"/>
    <w:semiHidden/>
    <w:unhideWhenUsed/>
    <w:qFormat/>
    <w:rsid w:val="00BC66B1"/>
    <w:rPr>
      <w:sz w:val="16"/>
      <w:szCs w:val="16"/>
    </w:rPr>
  </w:style>
  <w:style w:type="character" w:customStyle="1" w:styleId="CommentTextChar">
    <w:name w:val="Comment Text Char"/>
    <w:basedOn w:val="DefaultParagraphFont"/>
    <w:link w:val="CommentText"/>
    <w:uiPriority w:val="99"/>
    <w:qFormat/>
    <w:rsid w:val="00BC66B1"/>
    <w:rPr>
      <w:sz w:val="20"/>
      <w:szCs w:val="20"/>
    </w:rPr>
  </w:style>
  <w:style w:type="character" w:customStyle="1" w:styleId="CommentSubjectChar">
    <w:name w:val="Comment Subject Char"/>
    <w:basedOn w:val="CommentTextChar"/>
    <w:link w:val="CommentSubject"/>
    <w:uiPriority w:val="99"/>
    <w:semiHidden/>
    <w:qFormat/>
    <w:rsid w:val="00BC66B1"/>
    <w:rPr>
      <w:b/>
      <w:bCs/>
      <w:sz w:val="20"/>
      <w:szCs w:val="20"/>
    </w:rPr>
  </w:style>
  <w:style w:type="character" w:styleId="Hyperlink">
    <w:name w:val="Hyperlink"/>
    <w:basedOn w:val="DefaultParagraphFont"/>
    <w:uiPriority w:val="99"/>
    <w:unhideWhenUsed/>
    <w:rsid w:val="00BC66B1"/>
    <w:rPr>
      <w:color w:val="467886" w:themeColor="hyperlink"/>
      <w:u w:val="single"/>
    </w:rPr>
  </w:style>
  <w:style w:type="character" w:styleId="UnresolvedMention">
    <w:name w:val="Unresolved Mention"/>
    <w:basedOn w:val="DefaultParagraphFont"/>
    <w:uiPriority w:val="99"/>
    <w:semiHidden/>
    <w:unhideWhenUsed/>
    <w:qFormat/>
    <w:rsid w:val="00BC66B1"/>
    <w:rPr>
      <w:color w:val="605E5C"/>
      <w:shd w:val="clear" w:color="auto" w:fill="E1DFDD"/>
    </w:rPr>
  </w:style>
  <w:style w:type="character" w:styleId="Mention">
    <w:name w:val="Mention"/>
    <w:basedOn w:val="DefaultParagraphFont"/>
    <w:uiPriority w:val="99"/>
    <w:unhideWhenUsed/>
    <w:qFormat/>
    <w:rsid w:val="00BC66B1"/>
    <w:rPr>
      <w:color w:val="2B579A"/>
      <w:shd w:val="clear" w:color="auto" w:fill="E1DFDD"/>
    </w:rPr>
  </w:style>
  <w:style w:type="character" w:customStyle="1" w:styleId="FootnoteCharacters">
    <w:name w:val="Footnote Characters"/>
    <w:basedOn w:val="DefaultParagraphFont"/>
    <w:uiPriority w:val="99"/>
    <w:semiHidden/>
    <w:unhideWhenUsed/>
    <w:qFormat/>
    <w:rsid w:val="00BC66B1"/>
    <w:rPr>
      <w:vertAlign w:val="superscript"/>
    </w:rPr>
  </w:style>
  <w:style w:type="character" w:styleId="LineNumber">
    <w:name w:val="line number"/>
    <w:rsid w:val="00BC66B1"/>
  </w:style>
  <w:style w:type="character" w:customStyle="1" w:styleId="EndnoteCharacters">
    <w:name w:val="Endnote Characters"/>
    <w:qFormat/>
    <w:rsid w:val="00BC66B1"/>
  </w:style>
  <w:style w:type="paragraph" w:customStyle="1" w:styleId="Heading">
    <w:name w:val="Heading"/>
    <w:basedOn w:val="Normal"/>
    <w:next w:val="BodyText"/>
    <w:qFormat/>
    <w:rsid w:val="00BC66B1"/>
    <w:pPr>
      <w:keepNext/>
      <w:suppressAutoHyphens/>
      <w:spacing w:before="240" w:after="120" w:line="276" w:lineRule="auto"/>
      <w:jc w:val="left"/>
    </w:pPr>
    <w:rPr>
      <w:rFonts w:ascii="Liberation Sans" w:eastAsia="Arial Unicode MS" w:hAnsi="Liberation Sans" w:cs="Arial Unicode MS"/>
      <w:sz w:val="28"/>
      <w:szCs w:val="28"/>
      <w:lang w:val="en-US" w:eastAsia="zh-CN" w:bidi="hi-IN"/>
    </w:rPr>
  </w:style>
  <w:style w:type="paragraph" w:styleId="BodyText">
    <w:name w:val="Body Text"/>
    <w:basedOn w:val="normal1"/>
    <w:link w:val="BodyTextChar"/>
    <w:uiPriority w:val="99"/>
    <w:unhideWhenUsed/>
    <w:rsid w:val="00BC66B1"/>
    <w:pPr>
      <w:spacing w:after="120"/>
    </w:pPr>
    <w:rPr>
      <w:rFonts w:asciiTheme="minorHAnsi" w:eastAsiaTheme="minorHAnsi" w:hAnsiTheme="minorHAnsi" w:cstheme="minorBidi"/>
      <w:kern w:val="2"/>
      <w:sz w:val="24"/>
      <w:szCs w:val="24"/>
      <w:lang w:val="en-GB" w:eastAsia="en-US" w:bidi="ar-SA"/>
      <w14:ligatures w14:val="standardContextual"/>
    </w:rPr>
  </w:style>
  <w:style w:type="character" w:customStyle="1" w:styleId="BodyTextChar1">
    <w:name w:val="Body Text Char1"/>
    <w:basedOn w:val="DefaultParagraphFont"/>
    <w:uiPriority w:val="99"/>
    <w:semiHidden/>
    <w:rsid w:val="00BC66B1"/>
    <w:rPr>
      <w:rFonts w:ascii="Times New Roman" w:hAnsi="Times New Roman"/>
      <w:kern w:val="0"/>
      <w:sz w:val="22"/>
      <w:szCs w:val="22"/>
      <w14:ligatures w14:val="none"/>
    </w:rPr>
  </w:style>
  <w:style w:type="paragraph" w:styleId="List">
    <w:name w:val="List"/>
    <w:basedOn w:val="normal1"/>
    <w:uiPriority w:val="99"/>
    <w:unhideWhenUsed/>
    <w:rsid w:val="00BC66B1"/>
    <w:pPr>
      <w:ind w:left="360" w:hanging="360"/>
      <w:contextualSpacing/>
    </w:pPr>
  </w:style>
  <w:style w:type="paragraph" w:customStyle="1" w:styleId="Index">
    <w:name w:val="Index"/>
    <w:basedOn w:val="Normal"/>
    <w:qFormat/>
    <w:rsid w:val="00BC66B1"/>
    <w:pPr>
      <w:suppressLineNumbers/>
      <w:suppressAutoHyphens/>
      <w:spacing w:line="276" w:lineRule="auto"/>
      <w:jc w:val="left"/>
    </w:pPr>
    <w:rPr>
      <w:rFonts w:ascii="Cambria" w:eastAsia="Cambria" w:hAnsi="Cambria" w:cs="Arial Unicode MS"/>
      <w:lang w:val="en-US" w:eastAsia="zh-CN" w:bidi="hi-IN"/>
    </w:rPr>
  </w:style>
  <w:style w:type="paragraph" w:customStyle="1" w:styleId="normal1">
    <w:name w:val="normal1"/>
    <w:qFormat/>
    <w:rsid w:val="00BC66B1"/>
    <w:pPr>
      <w:suppressAutoHyphens/>
      <w:spacing w:after="200" w:line="276" w:lineRule="auto"/>
    </w:pPr>
    <w:rPr>
      <w:rFonts w:ascii="Cambria" w:eastAsia="Cambria" w:hAnsi="Cambria" w:cs="Cambria"/>
      <w:kern w:val="0"/>
      <w:sz w:val="22"/>
      <w:szCs w:val="22"/>
      <w:lang w:val="en-US" w:eastAsia="zh-CN" w:bidi="hi-IN"/>
      <w14:ligatures w14:val="none"/>
    </w:rPr>
  </w:style>
  <w:style w:type="paragraph" w:customStyle="1" w:styleId="HeaderandFooter">
    <w:name w:val="Header and Footer"/>
    <w:basedOn w:val="Normal"/>
    <w:qFormat/>
    <w:rsid w:val="00BC66B1"/>
    <w:pPr>
      <w:suppressAutoHyphens/>
      <w:spacing w:line="276" w:lineRule="auto"/>
      <w:jc w:val="left"/>
    </w:pPr>
    <w:rPr>
      <w:rFonts w:ascii="Cambria" w:eastAsia="Cambria" w:hAnsi="Cambria" w:cs="Cambria"/>
      <w:lang w:val="en-US" w:eastAsia="zh-CN" w:bidi="hi-IN"/>
    </w:rPr>
  </w:style>
  <w:style w:type="paragraph" w:styleId="NoSpacing">
    <w:name w:val="No Spacing"/>
    <w:uiPriority w:val="1"/>
    <w:qFormat/>
    <w:rsid w:val="00BC66B1"/>
    <w:pPr>
      <w:suppressAutoHyphens/>
      <w:spacing w:after="0" w:line="240" w:lineRule="auto"/>
    </w:pPr>
    <w:rPr>
      <w:rFonts w:ascii="Cambria" w:eastAsia="Cambria" w:hAnsi="Cambria" w:cs="Cambria"/>
      <w:kern w:val="0"/>
      <w:sz w:val="22"/>
      <w:szCs w:val="22"/>
      <w:lang w:val="en-US" w:eastAsia="zh-CN" w:bidi="hi-IN"/>
      <w14:ligatures w14:val="none"/>
    </w:rPr>
  </w:style>
  <w:style w:type="paragraph" w:styleId="BodyText2">
    <w:name w:val="Body Text 2"/>
    <w:basedOn w:val="normal1"/>
    <w:link w:val="BodyText2Char"/>
    <w:uiPriority w:val="99"/>
    <w:unhideWhenUsed/>
    <w:qFormat/>
    <w:rsid w:val="00BC66B1"/>
    <w:pPr>
      <w:spacing w:after="120" w:line="480" w:lineRule="auto"/>
    </w:pPr>
    <w:rPr>
      <w:rFonts w:asciiTheme="minorHAnsi" w:eastAsiaTheme="minorHAnsi" w:hAnsiTheme="minorHAnsi" w:cstheme="minorBidi"/>
      <w:kern w:val="2"/>
      <w:sz w:val="24"/>
      <w:szCs w:val="24"/>
      <w:lang w:val="en-GB" w:eastAsia="en-US" w:bidi="ar-SA"/>
      <w14:ligatures w14:val="standardContextual"/>
    </w:rPr>
  </w:style>
  <w:style w:type="character" w:customStyle="1" w:styleId="BodyText2Char1">
    <w:name w:val="Body Text 2 Char1"/>
    <w:basedOn w:val="DefaultParagraphFont"/>
    <w:uiPriority w:val="99"/>
    <w:semiHidden/>
    <w:rsid w:val="00BC66B1"/>
    <w:rPr>
      <w:rFonts w:ascii="Times New Roman" w:hAnsi="Times New Roman"/>
      <w:kern w:val="0"/>
      <w:sz w:val="22"/>
      <w:szCs w:val="22"/>
      <w14:ligatures w14:val="none"/>
    </w:rPr>
  </w:style>
  <w:style w:type="paragraph" w:styleId="BodyText3">
    <w:name w:val="Body Text 3"/>
    <w:basedOn w:val="normal1"/>
    <w:link w:val="BodyText3Char"/>
    <w:uiPriority w:val="99"/>
    <w:unhideWhenUsed/>
    <w:qFormat/>
    <w:rsid w:val="00BC66B1"/>
    <w:pPr>
      <w:spacing w:after="120"/>
    </w:pPr>
    <w:rPr>
      <w:rFonts w:asciiTheme="minorHAnsi" w:eastAsiaTheme="minorHAnsi" w:hAnsiTheme="minorHAnsi" w:cstheme="minorBidi"/>
      <w:kern w:val="2"/>
      <w:sz w:val="16"/>
      <w:szCs w:val="16"/>
      <w:lang w:val="en-GB" w:eastAsia="en-US" w:bidi="ar-SA"/>
      <w14:ligatures w14:val="standardContextual"/>
    </w:rPr>
  </w:style>
  <w:style w:type="character" w:customStyle="1" w:styleId="BodyText3Char1">
    <w:name w:val="Body Text 3 Char1"/>
    <w:basedOn w:val="DefaultParagraphFont"/>
    <w:uiPriority w:val="99"/>
    <w:semiHidden/>
    <w:rsid w:val="00BC66B1"/>
    <w:rPr>
      <w:rFonts w:ascii="Times New Roman" w:hAnsi="Times New Roman"/>
      <w:kern w:val="0"/>
      <w:sz w:val="16"/>
      <w:szCs w:val="16"/>
      <w14:ligatures w14:val="none"/>
    </w:rPr>
  </w:style>
  <w:style w:type="paragraph" w:styleId="List2">
    <w:name w:val="List 2"/>
    <w:basedOn w:val="normal1"/>
    <w:uiPriority w:val="99"/>
    <w:unhideWhenUsed/>
    <w:qFormat/>
    <w:rsid w:val="00BC66B1"/>
    <w:pPr>
      <w:ind w:left="720" w:hanging="360"/>
      <w:contextualSpacing/>
    </w:pPr>
  </w:style>
  <w:style w:type="paragraph" w:styleId="List3">
    <w:name w:val="List 3"/>
    <w:basedOn w:val="normal1"/>
    <w:uiPriority w:val="99"/>
    <w:unhideWhenUsed/>
    <w:qFormat/>
    <w:rsid w:val="00BC66B1"/>
    <w:pPr>
      <w:ind w:left="1080" w:hanging="360"/>
      <w:contextualSpacing/>
    </w:pPr>
  </w:style>
  <w:style w:type="paragraph" w:styleId="ListBullet">
    <w:name w:val="List Bullet"/>
    <w:basedOn w:val="normal1"/>
    <w:uiPriority w:val="99"/>
    <w:unhideWhenUsed/>
    <w:rsid w:val="00BC66B1"/>
    <w:pPr>
      <w:contextualSpacing/>
    </w:pPr>
  </w:style>
  <w:style w:type="paragraph" w:styleId="ListBullet2">
    <w:name w:val="List Bullet 2"/>
    <w:basedOn w:val="normal1"/>
    <w:uiPriority w:val="99"/>
    <w:unhideWhenUsed/>
    <w:rsid w:val="00BC66B1"/>
    <w:pPr>
      <w:contextualSpacing/>
    </w:pPr>
  </w:style>
  <w:style w:type="paragraph" w:styleId="ListBullet3">
    <w:name w:val="List Bullet 3"/>
    <w:basedOn w:val="normal1"/>
    <w:uiPriority w:val="99"/>
    <w:unhideWhenUsed/>
    <w:rsid w:val="00BC66B1"/>
    <w:pPr>
      <w:contextualSpacing/>
    </w:pPr>
  </w:style>
  <w:style w:type="paragraph" w:styleId="ListNumber">
    <w:name w:val="List Number"/>
    <w:basedOn w:val="normal1"/>
    <w:uiPriority w:val="99"/>
    <w:unhideWhenUsed/>
    <w:rsid w:val="00BC66B1"/>
    <w:pPr>
      <w:contextualSpacing/>
    </w:pPr>
  </w:style>
  <w:style w:type="paragraph" w:styleId="ListNumber2">
    <w:name w:val="List Number 2"/>
    <w:basedOn w:val="normal1"/>
    <w:uiPriority w:val="99"/>
    <w:unhideWhenUsed/>
    <w:rsid w:val="00BC66B1"/>
    <w:pPr>
      <w:contextualSpacing/>
    </w:pPr>
  </w:style>
  <w:style w:type="paragraph" w:styleId="ListNumber3">
    <w:name w:val="List Number 3"/>
    <w:basedOn w:val="normal1"/>
    <w:uiPriority w:val="99"/>
    <w:unhideWhenUsed/>
    <w:rsid w:val="00BC66B1"/>
    <w:pPr>
      <w:contextualSpacing/>
    </w:pPr>
  </w:style>
  <w:style w:type="paragraph" w:styleId="ListContinue">
    <w:name w:val="List Continue"/>
    <w:basedOn w:val="normal1"/>
    <w:uiPriority w:val="99"/>
    <w:unhideWhenUsed/>
    <w:rsid w:val="00BC66B1"/>
    <w:pPr>
      <w:spacing w:after="120"/>
      <w:ind w:left="360"/>
      <w:contextualSpacing/>
    </w:pPr>
  </w:style>
  <w:style w:type="paragraph" w:styleId="ListContinue2">
    <w:name w:val="List Continue 2"/>
    <w:basedOn w:val="normal1"/>
    <w:uiPriority w:val="99"/>
    <w:unhideWhenUsed/>
    <w:rsid w:val="00BC66B1"/>
    <w:pPr>
      <w:spacing w:after="120"/>
      <w:ind w:left="720"/>
      <w:contextualSpacing/>
    </w:pPr>
  </w:style>
  <w:style w:type="paragraph" w:styleId="ListContinue3">
    <w:name w:val="List Continue 3"/>
    <w:basedOn w:val="normal1"/>
    <w:uiPriority w:val="99"/>
    <w:unhideWhenUsed/>
    <w:rsid w:val="00BC66B1"/>
    <w:pPr>
      <w:spacing w:after="120"/>
      <w:ind w:left="1080"/>
      <w:contextualSpacing/>
    </w:pPr>
  </w:style>
  <w:style w:type="paragraph" w:styleId="MacroText">
    <w:name w:val="macro"/>
    <w:link w:val="MacroTextChar"/>
    <w:uiPriority w:val="99"/>
    <w:unhideWhenUsed/>
    <w:qFormat/>
    <w:rsid w:val="00BC66B1"/>
    <w:pPr>
      <w:tabs>
        <w:tab w:val="left" w:pos="576"/>
        <w:tab w:val="left" w:pos="1152"/>
        <w:tab w:val="left" w:pos="1728"/>
        <w:tab w:val="left" w:pos="2304"/>
        <w:tab w:val="left" w:pos="2880"/>
        <w:tab w:val="left" w:pos="3456"/>
        <w:tab w:val="left" w:pos="4032"/>
      </w:tabs>
      <w:suppressAutoHyphens/>
      <w:spacing w:after="200" w:line="276" w:lineRule="auto"/>
    </w:pPr>
    <w:rPr>
      <w:rFonts w:ascii="Courier" w:hAnsi="Courier"/>
      <w:sz w:val="20"/>
      <w:szCs w:val="20"/>
    </w:rPr>
  </w:style>
  <w:style w:type="character" w:customStyle="1" w:styleId="MacroTextChar1">
    <w:name w:val="Macro Text Char1"/>
    <w:basedOn w:val="DefaultParagraphFont"/>
    <w:uiPriority w:val="99"/>
    <w:semiHidden/>
    <w:rsid w:val="00BC66B1"/>
    <w:rPr>
      <w:rFonts w:ascii="Consolas" w:hAnsi="Consolas"/>
      <w:kern w:val="0"/>
      <w:sz w:val="20"/>
      <w:szCs w:val="20"/>
      <w14:ligatures w14:val="none"/>
    </w:rPr>
  </w:style>
  <w:style w:type="character" w:customStyle="1" w:styleId="IntenseQuoteChar1">
    <w:name w:val="Intense Quote Char1"/>
    <w:basedOn w:val="DefaultParagraphFont"/>
    <w:uiPriority w:val="30"/>
    <w:semiHidden/>
    <w:rsid w:val="00BC66B1"/>
    <w:rPr>
      <w:rFonts w:ascii="Times New Roman" w:hAnsi="Times New Roman"/>
      <w:i/>
      <w:iCs/>
      <w:color w:val="156082" w:themeColor="accent1"/>
    </w:rPr>
  </w:style>
  <w:style w:type="paragraph" w:styleId="Index1">
    <w:name w:val="index 1"/>
    <w:basedOn w:val="Normal"/>
    <w:next w:val="Normal"/>
    <w:autoRedefine/>
    <w:uiPriority w:val="99"/>
    <w:semiHidden/>
    <w:unhideWhenUsed/>
    <w:rsid w:val="00BC66B1"/>
    <w:pPr>
      <w:spacing w:after="0"/>
      <w:ind w:left="220" w:hanging="220"/>
    </w:pPr>
  </w:style>
  <w:style w:type="paragraph" w:styleId="IndexHeading">
    <w:name w:val="index heading"/>
    <w:basedOn w:val="Heading"/>
    <w:rsid w:val="00BC66B1"/>
  </w:style>
  <w:style w:type="paragraph" w:styleId="CommentText">
    <w:name w:val="annotation text"/>
    <w:basedOn w:val="normal1"/>
    <w:link w:val="CommentTextChar"/>
    <w:uiPriority w:val="99"/>
    <w:unhideWhenUsed/>
    <w:rsid w:val="00BC66B1"/>
    <w:pPr>
      <w:spacing w:line="240" w:lineRule="auto"/>
    </w:pPr>
    <w:rPr>
      <w:rFonts w:asciiTheme="minorHAnsi" w:eastAsiaTheme="minorHAnsi" w:hAnsiTheme="minorHAnsi" w:cstheme="minorBidi"/>
      <w:kern w:val="2"/>
      <w:sz w:val="20"/>
      <w:szCs w:val="20"/>
      <w:lang w:val="en-GB" w:eastAsia="en-US" w:bidi="ar-SA"/>
      <w14:ligatures w14:val="standardContextual"/>
    </w:rPr>
  </w:style>
  <w:style w:type="character" w:customStyle="1" w:styleId="CommentTextChar1">
    <w:name w:val="Comment Text Char1"/>
    <w:basedOn w:val="DefaultParagraphFont"/>
    <w:uiPriority w:val="99"/>
    <w:semiHidden/>
    <w:rsid w:val="00BC66B1"/>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qFormat/>
    <w:rsid w:val="00BC66B1"/>
    <w:rPr>
      <w:b/>
      <w:bCs/>
    </w:rPr>
  </w:style>
  <w:style w:type="character" w:customStyle="1" w:styleId="CommentSubjectChar1">
    <w:name w:val="Comment Subject Char1"/>
    <w:basedOn w:val="CommentTextChar1"/>
    <w:uiPriority w:val="99"/>
    <w:semiHidden/>
    <w:rsid w:val="00BC66B1"/>
    <w:rPr>
      <w:rFonts w:ascii="Times New Roman" w:hAnsi="Times New Roman"/>
      <w:b/>
      <w:bCs/>
      <w:kern w:val="0"/>
      <w:sz w:val="20"/>
      <w:szCs w:val="20"/>
      <w14:ligatures w14:val="none"/>
    </w:rPr>
  </w:style>
  <w:style w:type="paragraph" w:styleId="NormalWeb">
    <w:name w:val="Normal (Web)"/>
    <w:basedOn w:val="normal1"/>
    <w:uiPriority w:val="99"/>
    <w:semiHidden/>
    <w:unhideWhenUsed/>
    <w:qFormat/>
    <w:rsid w:val="00BC66B1"/>
    <w:rPr>
      <w:rFonts w:ascii="Times New Roman" w:hAnsi="Times New Roman" w:cs="Times New Roman"/>
      <w:sz w:val="24"/>
      <w:szCs w:val="24"/>
    </w:rPr>
  </w:style>
  <w:style w:type="paragraph" w:styleId="Revision">
    <w:name w:val="Revision"/>
    <w:uiPriority w:val="99"/>
    <w:semiHidden/>
    <w:qFormat/>
    <w:rsid w:val="00BC66B1"/>
    <w:pPr>
      <w:suppressAutoHyphens/>
      <w:spacing w:after="0" w:line="240" w:lineRule="auto"/>
    </w:pPr>
    <w:rPr>
      <w:rFonts w:ascii="Cambria" w:eastAsia="Cambria" w:hAnsi="Cambria" w:cs="Cambria"/>
      <w:kern w:val="0"/>
      <w:sz w:val="22"/>
      <w:szCs w:val="22"/>
      <w:lang w:val="en-US" w:eastAsia="zh-CN" w:bidi="hi-IN"/>
      <w14:ligatures w14:val="none"/>
    </w:rPr>
  </w:style>
  <w:style w:type="paragraph" w:customStyle="1" w:styleId="FrameContents">
    <w:name w:val="Frame Contents"/>
    <w:basedOn w:val="Normal"/>
    <w:qFormat/>
    <w:rsid w:val="00BC66B1"/>
    <w:pPr>
      <w:suppressAutoHyphens/>
      <w:spacing w:line="276" w:lineRule="auto"/>
      <w:jc w:val="left"/>
    </w:pPr>
    <w:rPr>
      <w:rFonts w:ascii="Cambria" w:eastAsia="Cambria" w:hAnsi="Cambria" w:cs="Cambria"/>
      <w:lang w:val="en-US" w:eastAsia="zh-CN" w:bidi="hi-IN"/>
    </w:rPr>
  </w:style>
  <w:style w:type="table" w:customStyle="1" w:styleId="TableNormal0">
    <w:name w:val="TableNormal"/>
    <w:rsid w:val="00BC66B1"/>
    <w:pPr>
      <w:suppressAutoHyphens/>
      <w:spacing w:after="0" w:line="240" w:lineRule="auto"/>
    </w:pPr>
    <w:rPr>
      <w:rFonts w:ascii="Cambria" w:eastAsia="Cambria" w:hAnsi="Cambria" w:cs="Cambria"/>
      <w:kern w:val="0"/>
      <w:sz w:val="22"/>
      <w:szCs w:val="22"/>
      <w:lang w:val="en-US" w:eastAsia="zh-CN" w:bidi="hi-IN"/>
      <w14:ligatures w14:val="none"/>
    </w:rPr>
    <w:tblPr>
      <w:tblCellMar>
        <w:top w:w="100" w:type="dxa"/>
        <w:left w:w="100" w:type="dxa"/>
        <w:bottom w:w="100" w:type="dxa"/>
        <w:right w:w="100" w:type="dxa"/>
      </w:tblCellMar>
    </w:tblPr>
  </w:style>
  <w:style w:type="table" w:styleId="LightShading">
    <w:name w:val="Light Shading"/>
    <w:basedOn w:val="TableNormal"/>
    <w:uiPriority w:val="60"/>
    <w:rsid w:val="00BC66B1"/>
    <w:pPr>
      <w:suppressAutoHyphens/>
      <w:spacing w:after="0" w:line="240" w:lineRule="auto"/>
    </w:pPr>
    <w:rPr>
      <w:rFonts w:ascii="Cambria" w:eastAsia="Cambria" w:hAnsi="Cambria" w:cs="Cambria"/>
      <w:color w:val="000000" w:themeColor="text1" w:themeShade="BF"/>
      <w:kern w:val="0"/>
      <w:sz w:val="22"/>
      <w:szCs w:val="22"/>
      <w:lang w:val="en-US" w:eastAsia="zh-CN" w:bidi="hi-IN"/>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C66B1"/>
    <w:pPr>
      <w:suppressAutoHyphens/>
      <w:spacing w:after="0" w:line="240" w:lineRule="auto"/>
    </w:pPr>
    <w:rPr>
      <w:rFonts w:ascii="Cambria" w:eastAsia="Cambria" w:hAnsi="Cambria" w:cs="Cambria"/>
      <w:color w:val="0F4761" w:themeColor="accent1" w:themeShade="BF"/>
      <w:kern w:val="0"/>
      <w:sz w:val="22"/>
      <w:szCs w:val="22"/>
      <w:lang w:val="en-US" w:eastAsia="zh-CN" w:bidi="hi-IN"/>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BC66B1"/>
    <w:pPr>
      <w:suppressAutoHyphens/>
      <w:spacing w:after="0" w:line="240" w:lineRule="auto"/>
    </w:pPr>
    <w:rPr>
      <w:rFonts w:ascii="Cambria" w:eastAsia="Cambria" w:hAnsi="Cambria" w:cs="Cambria"/>
      <w:color w:val="BF4E14" w:themeColor="accent2" w:themeShade="BF"/>
      <w:kern w:val="0"/>
      <w:sz w:val="22"/>
      <w:szCs w:val="22"/>
      <w:lang w:val="en-US" w:eastAsia="zh-CN" w:bidi="hi-IN"/>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BC66B1"/>
    <w:pPr>
      <w:suppressAutoHyphens/>
      <w:spacing w:after="0" w:line="240" w:lineRule="auto"/>
    </w:pPr>
    <w:rPr>
      <w:rFonts w:ascii="Cambria" w:eastAsia="Cambria" w:hAnsi="Cambria" w:cs="Cambria"/>
      <w:color w:val="124F1A" w:themeColor="accent3" w:themeShade="BF"/>
      <w:kern w:val="0"/>
      <w:sz w:val="22"/>
      <w:szCs w:val="22"/>
      <w:lang w:val="en-US" w:eastAsia="zh-CN" w:bidi="hi-IN"/>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BC66B1"/>
    <w:pPr>
      <w:suppressAutoHyphens/>
      <w:spacing w:after="0" w:line="240" w:lineRule="auto"/>
    </w:pPr>
    <w:rPr>
      <w:rFonts w:ascii="Cambria" w:eastAsia="Cambria" w:hAnsi="Cambria" w:cs="Cambria"/>
      <w:color w:val="0B769F" w:themeColor="accent4" w:themeShade="BF"/>
      <w:kern w:val="0"/>
      <w:sz w:val="22"/>
      <w:szCs w:val="22"/>
      <w:lang w:val="en-US" w:eastAsia="zh-CN" w:bidi="hi-IN"/>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BC66B1"/>
    <w:pPr>
      <w:suppressAutoHyphens/>
      <w:spacing w:after="0" w:line="240" w:lineRule="auto"/>
    </w:pPr>
    <w:rPr>
      <w:rFonts w:ascii="Cambria" w:eastAsia="Cambria" w:hAnsi="Cambria" w:cs="Cambria"/>
      <w:color w:val="77206D" w:themeColor="accent5" w:themeShade="BF"/>
      <w:kern w:val="0"/>
      <w:sz w:val="22"/>
      <w:szCs w:val="22"/>
      <w:lang w:val="en-US" w:eastAsia="zh-CN" w:bidi="hi-IN"/>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BC66B1"/>
    <w:pPr>
      <w:suppressAutoHyphens/>
      <w:spacing w:after="0" w:line="240" w:lineRule="auto"/>
    </w:pPr>
    <w:rPr>
      <w:rFonts w:ascii="Cambria" w:eastAsia="Cambria" w:hAnsi="Cambria" w:cs="Cambria"/>
      <w:color w:val="3A7C22" w:themeColor="accent6" w:themeShade="BF"/>
      <w:kern w:val="0"/>
      <w:sz w:val="22"/>
      <w:szCs w:val="22"/>
      <w:lang w:val="en-US" w:eastAsia="zh-CN" w:bidi="hi-IN"/>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BC66B1"/>
    <w:pPr>
      <w:suppressAutoHyphens/>
      <w:spacing w:after="0" w:line="240" w:lineRule="auto"/>
    </w:pPr>
    <w:rPr>
      <w:rFonts w:asciiTheme="majorHAnsi" w:eastAsiaTheme="majorEastAsia" w:hAnsiTheme="majorHAnsi" w:cstheme="majorBidi"/>
      <w:color w:val="000000" w:themeColor="text1"/>
      <w:kern w:val="0"/>
      <w:sz w:val="22"/>
      <w:szCs w:val="22"/>
      <w:lang w:val="en-US" w:eastAsia="zh-CN" w:bidi="hi-IN"/>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BC66B1"/>
    <w:pPr>
      <w:suppressAutoHyphens/>
      <w:spacing w:after="0" w:line="240" w:lineRule="auto"/>
    </w:pPr>
    <w:rPr>
      <w:rFonts w:asciiTheme="majorHAnsi" w:eastAsiaTheme="majorEastAsia" w:hAnsiTheme="majorHAnsi" w:cstheme="majorBidi"/>
      <w:color w:val="000000" w:themeColor="text1"/>
      <w:kern w:val="0"/>
      <w:sz w:val="22"/>
      <w:szCs w:val="22"/>
      <w:lang w:val="en-US" w:eastAsia="zh-CN" w:bidi="hi-IN"/>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BC66B1"/>
    <w:pPr>
      <w:suppressAutoHyphens/>
      <w:spacing w:after="0" w:line="240" w:lineRule="auto"/>
    </w:pPr>
    <w:rPr>
      <w:rFonts w:asciiTheme="majorHAnsi" w:eastAsiaTheme="majorEastAsia" w:hAnsiTheme="majorHAnsi" w:cstheme="majorBidi"/>
      <w:color w:val="000000" w:themeColor="text1"/>
      <w:kern w:val="0"/>
      <w:sz w:val="22"/>
      <w:szCs w:val="22"/>
      <w:lang w:val="en-US" w:eastAsia="zh-CN" w:bidi="hi-IN"/>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BC66B1"/>
    <w:pPr>
      <w:suppressAutoHyphens/>
      <w:spacing w:after="0" w:line="240" w:lineRule="auto"/>
    </w:pPr>
    <w:rPr>
      <w:rFonts w:asciiTheme="majorHAnsi" w:eastAsiaTheme="majorEastAsia" w:hAnsiTheme="majorHAnsi" w:cstheme="majorBidi"/>
      <w:color w:val="000000" w:themeColor="text1"/>
      <w:kern w:val="0"/>
      <w:sz w:val="22"/>
      <w:szCs w:val="22"/>
      <w:lang w:val="en-US" w:eastAsia="zh-CN" w:bidi="hi-IN"/>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BC66B1"/>
    <w:pPr>
      <w:suppressAutoHyphens/>
      <w:spacing w:after="0" w:line="240" w:lineRule="auto"/>
    </w:pPr>
    <w:rPr>
      <w:rFonts w:asciiTheme="majorHAnsi" w:eastAsiaTheme="majorEastAsia" w:hAnsiTheme="majorHAnsi" w:cstheme="majorBidi"/>
      <w:color w:val="000000" w:themeColor="text1"/>
      <w:kern w:val="0"/>
      <w:sz w:val="22"/>
      <w:szCs w:val="22"/>
      <w:lang w:val="en-US" w:eastAsia="zh-CN" w:bidi="hi-IN"/>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C66B1"/>
    <w:pPr>
      <w:suppressAutoHyphens/>
      <w:spacing w:after="0" w:line="240" w:lineRule="auto"/>
    </w:pPr>
    <w:rPr>
      <w:rFonts w:asciiTheme="majorHAnsi" w:eastAsiaTheme="majorEastAsia" w:hAnsiTheme="majorHAnsi" w:cstheme="majorBidi"/>
      <w:color w:val="000000" w:themeColor="text1"/>
      <w:kern w:val="0"/>
      <w:sz w:val="22"/>
      <w:szCs w:val="22"/>
      <w:lang w:val="en-US" w:eastAsia="zh-CN" w:bidi="hi-IN"/>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BC66B1"/>
    <w:pPr>
      <w:suppressAutoHyphens/>
      <w:spacing w:after="0" w:line="240" w:lineRule="auto"/>
    </w:pPr>
    <w:rPr>
      <w:rFonts w:asciiTheme="majorHAnsi" w:eastAsiaTheme="majorEastAsia" w:hAnsiTheme="majorHAnsi" w:cstheme="majorBidi"/>
      <w:color w:val="000000" w:themeColor="text1"/>
      <w:kern w:val="0"/>
      <w:sz w:val="22"/>
      <w:szCs w:val="22"/>
      <w:lang w:val="en-US" w:eastAsia="zh-CN" w:bidi="hi-IN"/>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156082" w:themeColor="accent1"/>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97132" w:themeColor="accent2"/>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196B24" w:themeColor="accent3"/>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0F9ED5" w:themeColor="accent4"/>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A02B93" w:themeColor="accent5"/>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4EA72E" w:themeColor="accent6"/>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BC66B1"/>
    <w:pPr>
      <w:suppressAutoHyphens/>
      <w:spacing w:after="0" w:line="240" w:lineRule="auto"/>
    </w:pPr>
    <w:rPr>
      <w:rFonts w:asciiTheme="majorHAnsi" w:eastAsiaTheme="majorEastAsia" w:hAnsiTheme="majorHAnsi" w:cstheme="majorBidi"/>
      <w:color w:val="000000" w:themeColor="text1"/>
      <w:kern w:val="0"/>
      <w:sz w:val="22"/>
      <w:szCs w:val="22"/>
      <w:lang w:val="en-US" w:eastAsia="zh-CN" w:bidi="hi-IN"/>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BC66B1"/>
    <w:pPr>
      <w:suppressAutoHyphens/>
      <w:spacing w:after="0" w:line="240" w:lineRule="auto"/>
    </w:pPr>
    <w:rPr>
      <w:rFonts w:asciiTheme="majorHAnsi" w:eastAsiaTheme="majorEastAsia" w:hAnsiTheme="majorHAnsi" w:cstheme="majorBidi"/>
      <w:color w:val="000000" w:themeColor="text1"/>
      <w:kern w:val="0"/>
      <w:sz w:val="22"/>
      <w:szCs w:val="22"/>
      <w:lang w:val="en-US" w:eastAsia="zh-CN" w:bidi="hi-IN"/>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C66B1"/>
    <w:pPr>
      <w:suppressAutoHyphens/>
      <w:spacing w:after="0" w:line="240" w:lineRule="auto"/>
    </w:pPr>
    <w:rPr>
      <w:rFonts w:asciiTheme="majorHAnsi" w:eastAsiaTheme="majorEastAsia" w:hAnsiTheme="majorHAnsi" w:cstheme="majorBidi"/>
      <w:color w:val="000000" w:themeColor="text1"/>
      <w:kern w:val="0"/>
      <w:sz w:val="22"/>
      <w:szCs w:val="22"/>
      <w:lang w:val="en-US" w:eastAsia="zh-CN" w:bidi="hi-IN"/>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BC66B1"/>
    <w:pPr>
      <w:suppressAutoHyphens/>
      <w:spacing w:after="0" w:line="240" w:lineRule="auto"/>
    </w:pPr>
    <w:rPr>
      <w:rFonts w:asciiTheme="majorHAnsi" w:eastAsiaTheme="majorEastAsia" w:hAnsiTheme="majorHAnsi" w:cstheme="majorBidi"/>
      <w:color w:val="000000" w:themeColor="text1"/>
      <w:kern w:val="0"/>
      <w:sz w:val="22"/>
      <w:szCs w:val="22"/>
      <w:lang w:val="en-US" w:eastAsia="zh-CN" w:bidi="hi-IN"/>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BC66B1"/>
    <w:pPr>
      <w:suppressAutoHyphens/>
      <w:spacing w:after="0" w:line="240" w:lineRule="auto"/>
    </w:pPr>
    <w:rPr>
      <w:rFonts w:asciiTheme="majorHAnsi" w:eastAsiaTheme="majorEastAsia" w:hAnsiTheme="majorHAnsi" w:cstheme="majorBidi"/>
      <w:color w:val="000000" w:themeColor="text1"/>
      <w:kern w:val="0"/>
      <w:sz w:val="22"/>
      <w:szCs w:val="22"/>
      <w:lang w:val="en-US" w:eastAsia="zh-CN" w:bidi="hi-IN"/>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BC66B1"/>
    <w:pPr>
      <w:suppressAutoHyphens/>
      <w:spacing w:after="0" w:line="240" w:lineRule="auto"/>
    </w:pPr>
    <w:rPr>
      <w:rFonts w:asciiTheme="majorHAnsi" w:eastAsiaTheme="majorEastAsia" w:hAnsiTheme="majorHAnsi" w:cstheme="majorBidi"/>
      <w:color w:val="000000" w:themeColor="text1"/>
      <w:kern w:val="0"/>
      <w:sz w:val="22"/>
      <w:szCs w:val="22"/>
      <w:lang w:val="en-US" w:eastAsia="zh-CN" w:bidi="hi-IN"/>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BC66B1"/>
    <w:pPr>
      <w:suppressAutoHyphens/>
      <w:spacing w:after="0" w:line="240" w:lineRule="auto"/>
    </w:pPr>
    <w:rPr>
      <w:rFonts w:asciiTheme="majorHAnsi" w:eastAsiaTheme="majorEastAsia" w:hAnsiTheme="majorHAnsi" w:cstheme="majorBidi"/>
      <w:color w:val="000000" w:themeColor="text1"/>
      <w:kern w:val="0"/>
      <w:sz w:val="22"/>
      <w:szCs w:val="22"/>
      <w:lang w:val="en-US" w:eastAsia="zh-CN" w:bidi="hi-IN"/>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BC66B1"/>
    <w:pPr>
      <w:suppressAutoHyphens/>
      <w:spacing w:after="0" w:line="240" w:lineRule="auto"/>
    </w:pPr>
    <w:rPr>
      <w:rFonts w:ascii="Cambria" w:eastAsia="Cambria" w:hAnsi="Cambria" w:cs="Cambria"/>
      <w:color w:val="FFFFFF" w:themeColor="background1"/>
      <w:kern w:val="0"/>
      <w:sz w:val="22"/>
      <w:szCs w:val="22"/>
      <w:lang w:val="en-US" w:eastAsia="zh-CN" w:bidi="hi-IN"/>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BC66B1"/>
    <w:pPr>
      <w:suppressAutoHyphens/>
      <w:spacing w:after="0" w:line="240" w:lineRule="auto"/>
    </w:pPr>
    <w:rPr>
      <w:rFonts w:ascii="Cambria" w:eastAsia="Cambria" w:hAnsi="Cambria" w:cs="Cambria"/>
      <w:color w:val="FFFFFF" w:themeColor="background1"/>
      <w:kern w:val="0"/>
      <w:sz w:val="22"/>
      <w:szCs w:val="22"/>
      <w:lang w:val="en-US" w:eastAsia="zh-CN" w:bidi="hi-IN"/>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BC66B1"/>
    <w:pPr>
      <w:suppressAutoHyphens/>
      <w:spacing w:after="0" w:line="240" w:lineRule="auto"/>
    </w:pPr>
    <w:rPr>
      <w:rFonts w:ascii="Cambria" w:eastAsia="Cambria" w:hAnsi="Cambria" w:cs="Cambria"/>
      <w:color w:val="FFFFFF" w:themeColor="background1"/>
      <w:kern w:val="0"/>
      <w:sz w:val="22"/>
      <w:szCs w:val="22"/>
      <w:lang w:val="en-US" w:eastAsia="zh-CN" w:bidi="hi-IN"/>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BC66B1"/>
    <w:pPr>
      <w:suppressAutoHyphens/>
      <w:spacing w:after="0" w:line="240" w:lineRule="auto"/>
    </w:pPr>
    <w:rPr>
      <w:rFonts w:ascii="Cambria" w:eastAsia="Cambria" w:hAnsi="Cambria" w:cs="Cambria"/>
      <w:color w:val="FFFFFF" w:themeColor="background1"/>
      <w:kern w:val="0"/>
      <w:sz w:val="22"/>
      <w:szCs w:val="22"/>
      <w:lang w:val="en-US" w:eastAsia="zh-CN" w:bidi="hi-IN"/>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BC66B1"/>
    <w:pPr>
      <w:suppressAutoHyphens/>
      <w:spacing w:after="0" w:line="240" w:lineRule="auto"/>
    </w:pPr>
    <w:rPr>
      <w:rFonts w:ascii="Cambria" w:eastAsia="Cambria" w:hAnsi="Cambria" w:cs="Cambria"/>
      <w:color w:val="FFFFFF" w:themeColor="background1"/>
      <w:kern w:val="0"/>
      <w:sz w:val="22"/>
      <w:szCs w:val="22"/>
      <w:lang w:val="en-US" w:eastAsia="zh-CN" w:bidi="hi-IN"/>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BC66B1"/>
    <w:pPr>
      <w:suppressAutoHyphens/>
      <w:spacing w:after="0" w:line="240" w:lineRule="auto"/>
    </w:pPr>
    <w:rPr>
      <w:rFonts w:ascii="Cambria" w:eastAsia="Cambria" w:hAnsi="Cambria" w:cs="Cambria"/>
      <w:color w:val="FFFFFF" w:themeColor="background1"/>
      <w:kern w:val="0"/>
      <w:sz w:val="22"/>
      <w:szCs w:val="22"/>
      <w:lang w:val="en-US" w:eastAsia="zh-CN" w:bidi="hi-IN"/>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BC66B1"/>
    <w:pPr>
      <w:suppressAutoHyphens/>
      <w:spacing w:after="0" w:line="240" w:lineRule="auto"/>
    </w:pPr>
    <w:rPr>
      <w:rFonts w:ascii="Cambria" w:eastAsia="Cambria" w:hAnsi="Cambria" w:cs="Cambria"/>
      <w:color w:val="FFFFFF" w:themeColor="background1"/>
      <w:kern w:val="0"/>
      <w:sz w:val="22"/>
      <w:szCs w:val="22"/>
      <w:lang w:val="en-US" w:eastAsia="zh-CN" w:bidi="hi-IN"/>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156082" w:themeColor="accent1"/>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E97132" w:themeColor="accent2"/>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196B24" w:themeColor="accent3"/>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F9ED5" w:themeColor="accent4"/>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A02B93" w:themeColor="accent5"/>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4EA72E" w:themeColor="accent6"/>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BC66B1"/>
    <w:pPr>
      <w:suppressAutoHyphens/>
      <w:spacing w:after="0" w:line="240" w:lineRule="auto"/>
    </w:pPr>
    <w:rPr>
      <w:rFonts w:ascii="Cambria" w:eastAsia="Cambria" w:hAnsi="Cambria" w:cs="Cambria"/>
      <w:color w:val="000000" w:themeColor="text1"/>
      <w:kern w:val="0"/>
      <w:sz w:val="22"/>
      <w:szCs w:val="22"/>
      <w:lang w:val="en-US" w:eastAsia="zh-CN" w:bidi="hi-IN"/>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GridTable2-Accent1">
    <w:name w:val="Grid Table 2 Accent 1"/>
    <w:basedOn w:val="TableNormal"/>
    <w:uiPriority w:val="47"/>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5">
    <w:name w:val="Grid Table 5 Dark Accent 5"/>
    <w:basedOn w:val="TableNormal"/>
    <w:uiPriority w:val="50"/>
    <w:rsid w:val="00BC66B1"/>
    <w:pPr>
      <w:suppressAutoHyphens/>
      <w:spacing w:after="0" w:line="240" w:lineRule="auto"/>
    </w:pPr>
    <w:rPr>
      <w:rFonts w:ascii="Cambria" w:eastAsia="Cambria" w:hAnsi="Cambria" w:cs="Cambria"/>
      <w:kern w:val="0"/>
      <w:sz w:val="22"/>
      <w:szCs w:val="22"/>
      <w:lang w:val="en-US" w:eastAsia="zh-CN" w:bidi="hi-IN"/>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6Colorful-Accent1">
    <w:name w:val="Grid Table 6 Colorful Accent 1"/>
    <w:basedOn w:val="TableNormal"/>
    <w:uiPriority w:val="51"/>
    <w:rsid w:val="00BC66B1"/>
    <w:pPr>
      <w:suppressAutoHyphens/>
      <w:spacing w:after="0" w:line="240" w:lineRule="auto"/>
    </w:pPr>
    <w:rPr>
      <w:rFonts w:ascii="Cambria" w:eastAsia="Cambria" w:hAnsi="Cambria" w:cs="Cambria"/>
      <w:color w:val="0F4761" w:themeColor="accent1" w:themeShade="BF"/>
      <w:kern w:val="0"/>
      <w:sz w:val="22"/>
      <w:szCs w:val="22"/>
      <w:lang w:val="en-US" w:eastAsia="zh-CN" w:bidi="hi-IN"/>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FollowedHyperlink">
    <w:name w:val="FollowedHyperlink"/>
    <w:basedOn w:val="DefaultParagraphFont"/>
    <w:uiPriority w:val="99"/>
    <w:semiHidden/>
    <w:unhideWhenUsed/>
    <w:rsid w:val="00BC66B1"/>
    <w:rPr>
      <w:color w:val="96607D" w:themeColor="followedHyperlink"/>
      <w:u w:val="single"/>
    </w:rPr>
  </w:style>
  <w:style w:type="table" w:customStyle="1" w:styleId="OECD">
    <w:name w:val="OECD"/>
    <w:basedOn w:val="LightShading-Accent1"/>
    <w:uiPriority w:val="99"/>
    <w:rsid w:val="00BC66B1"/>
    <w:pPr>
      <w:suppressAutoHyphens w:val="0"/>
    </w:pPr>
    <w:rPr>
      <w:rFonts w:ascii="Georgia" w:eastAsia="Times New Roman" w:hAnsi="Georgia" w:cs="Times New Roman"/>
      <w:sz w:val="20"/>
      <w:szCs w:val="20"/>
      <w:lang w:eastAsia="en-US" w:bidi="ar-SA"/>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rFonts w:cs="Times New Roman"/>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rFonts w:cs="Times New Roman"/>
        <w:b w:val="0"/>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rFonts w:cs="Times New Roman"/>
        <w:b w:val="0"/>
        <w:bCs/>
      </w:rPr>
    </w:tblStylePr>
    <w:tblStylePr w:type="lastCol">
      <w:rPr>
        <w:rFonts w:cs="Times New Roman"/>
        <w:b w:val="0"/>
        <w:bCs/>
      </w:rPr>
    </w:tblStylePr>
    <w:tblStylePr w:type="band1Vert">
      <w:rPr>
        <w:rFonts w:cs="Times New Roman"/>
      </w:rPr>
      <w:tblPr/>
      <w:tcPr>
        <w:tcBorders>
          <w:left w:val="nil"/>
          <w:right w:val="nil"/>
          <w:insideH w:val="nil"/>
          <w:insideV w:val="nil"/>
        </w:tcBorders>
        <w:shd w:val="clear" w:color="auto" w:fill="B2DEF2" w:themeFill="accent1" w:themeFillTint="3F"/>
      </w:tcPr>
    </w:tblStylePr>
    <w:tblStylePr w:type="band1Horz">
      <w:rPr>
        <w:rFonts w:cs="Times New Roman"/>
      </w:rPr>
      <w:tblPr/>
      <w:tcPr>
        <w:tcBorders>
          <w:left w:val="nil"/>
          <w:right w:val="nil"/>
          <w:insideH w:val="nil"/>
          <w:insideV w:val="nil"/>
        </w:tcBorders>
        <w:shd w:val="clear" w:color="auto" w:fill="EDF0F7"/>
      </w:tcPr>
    </w:tblStylePr>
    <w:tblStylePr w:type="band2Horz">
      <w:rPr>
        <w:rFonts w:cs="Times New Roman"/>
      </w:rPr>
      <w:tblPr/>
      <w:tcPr>
        <w:shd w:val="clear" w:color="auto" w:fill="FFFFFF" w:themeFill="background1"/>
      </w:tcPr>
    </w:tblStylePr>
  </w:style>
  <w:style w:type="paragraph" w:customStyle="1" w:styleId="tablenote">
    <w:name w:val="table note"/>
    <w:basedOn w:val="Sourcenotes"/>
    <w:rsid w:val="00BC66B1"/>
    <w:rPr>
      <w:i/>
    </w:rPr>
  </w:style>
  <w:style w:type="character" w:customStyle="1" w:styleId="ParaChar0">
    <w:name w:val="Para # Char"/>
    <w:basedOn w:val="DefaultParagraphFont"/>
    <w:link w:val="Para"/>
    <w:uiPriority w:val="4"/>
    <w:rsid w:val="00BC66B1"/>
    <w:rPr>
      <w:rFonts w:ascii="Times New Roman" w:hAnsi="Times New Roman"/>
      <w:kern w:val="0"/>
      <w:sz w:val="22"/>
      <w:szCs w:val="22"/>
      <w14:ligatures w14:val="none"/>
    </w:rPr>
  </w:style>
  <w:style w:type="paragraph" w:customStyle="1" w:styleId="TableParagraph">
    <w:name w:val="Table Paragraph"/>
    <w:basedOn w:val="Normal"/>
    <w:uiPriority w:val="1"/>
    <w:qFormat/>
    <w:rsid w:val="005223FB"/>
    <w:pPr>
      <w:widowControl w:val="0"/>
      <w:autoSpaceDE w:val="0"/>
      <w:autoSpaceDN w:val="0"/>
      <w:spacing w:after="0"/>
      <w:jc w:val="left"/>
    </w:pPr>
    <w:rPr>
      <w:rFonts w:ascii="FreeSerif" w:eastAsia="FreeSerif" w:hAnsi="FreeSerif" w:cs="FreeSerif"/>
      <w:lang w:val="en-US"/>
    </w:rPr>
  </w:style>
  <w:style w:type="character" w:customStyle="1" w:styleId="hljs-keyword">
    <w:name w:val="hljs-keyword"/>
    <w:basedOn w:val="DefaultParagraphFont"/>
    <w:rsid w:val="00522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oecd.ai/en/catalogue/tools?lifecycleIds=6&amp;page=1&amp;maturityIds=4&amp;maturityIds=1"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oecd.ai/en/catalogue/tools?lifecycleIds=4&amp;page=1&amp;maturityIds=4&amp;maturityIds=1&amp;orderBy=dateDesc"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portal.oecd.org/eshare/sti/pc/Deliverables/AI/G7%20-%20G%2020/HAIP%20Reporting%20Framework/OECD.AI/incident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gif"/><Relationship Id="rId20" Type="http://schemas.openxmlformats.org/officeDocument/2006/relationships/hyperlink" Target="https://oecd.ai/en/catalogue/tools?lifecycleIds=4&amp;page=1&amp;maturityIds=4&amp;maturityIds=1&amp;orderBy=dateDesc"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gif"/><Relationship Id="rId23" Type="http://schemas.openxmlformats.org/officeDocument/2006/relationships/hyperlink" Target="https://oecd.ai/en/catalogue/tools?lifecycleIds=1&amp;page=1&amp;maturityIds=4&amp;maturityIds=1&amp;orderBy=dateDesc"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s://oecd.ai/en/catalogue/tools?lifecycleIds=5&amp;page=1&amp;maturityIds=1&amp;maturityIds=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gif"/><Relationship Id="rId22" Type="http://schemas.openxmlformats.org/officeDocument/2006/relationships/hyperlink" Target="https://oecd.ai/en/catalogue/tools?lifecycleIds=2&amp;page=1&amp;maturityIds=4&amp;maturityIds=1&amp;orderBy=dateDesc" TargetMode="Externa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doi.org/10.1787/396cf758-en" TargetMode="External"/><Relationship Id="rId2" Type="http://schemas.openxmlformats.org/officeDocument/2006/relationships/hyperlink" Target="https://impact.indiaai.gov.in/outcome-resources" TargetMode="External"/><Relationship Id="rId1" Type="http://schemas.openxmlformats.org/officeDocument/2006/relationships/hyperlink" Target="https://legalinstruments.oecd.org/en/instruments/OECD-LEGAL-0449" TargetMode="External"/><Relationship Id="rId4" Type="http://schemas.openxmlformats.org/officeDocument/2006/relationships/hyperlink" Target="https://impact.indiaai.gov.in/outcome-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CtFieldPriority xmlns="http://www.oecd.org/eshare/projectsentre/CtFieldPriority/" xmlns:i="http://www.w3.org/2001/XMLSchema-instance">
  <PriorityFields xmlns:a="http://schemas.microsoft.com/2003/10/Serialization/Arrays">
    <a:string>Title</a:string>
    <a:string>OECDCote</a:string>
    <a:string>OECDCountry</a:string>
    <a:string>OECDTopic</a:string>
    <a:string>OECDKeywords</a:string>
  </PriorityFields>
</CtFieldPriority>
</file>

<file path=customXml/item3.xml><?xml version="1.0" encoding="utf-8"?>
<?mso-contentType ?>
<spe:Receivers xmlns:spe="http://schemas.microsoft.com/sharepoint/events"/>
</file>

<file path=customXml/item4.xml><?xml version="1.0" encoding="utf-8"?>
<?mso-contentType ?>
<SharedContentType xmlns="Microsoft.SharePoint.Taxonomy.ContentTypeSync" SourceId="27ec883c-a62c-444f-a935-fcddb579e39d" ContentTypeId="0x0101008B4DD370EC31429186F3AD49F0D3098F33" PreviousValue="false"/>
</file>

<file path=customXml/item5.xml><?xml version="1.0" encoding="utf-8"?>
<ct:contentTypeSchema xmlns:ct="http://schemas.microsoft.com/office/2006/metadata/contentType" xmlns:ma="http://schemas.microsoft.com/office/2006/metadata/properties/metaAttributes" ct:_="" ma:_="" ma:contentTypeName="Official Document" ma:contentTypeID="0x0101008B4DD370EC31429186F3AD49F0D3098F330001AE091F1AD2BB4C86DB250810A4282A001B6D6C4883BA614D9A54CD3429779D1D" ma:contentTypeVersion="163" ma:contentTypeDescription="" ma:contentTypeScope="" ma:versionID="c211d02f494e95e5f42e5dec344cb5b1">
  <xsd:schema xmlns:xsd="http://www.w3.org/2001/XMLSchema" xmlns:xs="http://www.w3.org/2001/XMLSchema" xmlns:p="http://schemas.microsoft.com/office/2006/metadata/properties" xmlns:ns1="http://schemas.microsoft.com/sharepoint/v3" xmlns:ns2="54c4cd27-f286-408f-9ce0-33c1e0f3ab39" xmlns:ns3="75fb4827-0285-47f0-b455-1efc40ae9f0e" xmlns:ns4="ca82dde9-3436-4d3d-bddd-d31447390034" xmlns:ns5="a862d62b-a38a-43d1-b7e0-71131b4450e8" xmlns:ns6="c9f238dd-bb73-4aef-a7a5-d644ad823e52" targetNamespace="http://schemas.microsoft.com/office/2006/metadata/properties" ma:root="true" ma:fieldsID="d374ffe7929f4ddfa4a678bdc192141f" ns1:_="" ns2:_="" ns3:_="" ns4:_="" ns5:_="" ns6:_="">
    <xsd:import namespace="http://schemas.microsoft.com/sharepoint/v3"/>
    <xsd:import namespace="54c4cd27-f286-408f-9ce0-33c1e0f3ab39"/>
    <xsd:import namespace="75fb4827-0285-47f0-b455-1efc40ae9f0e"/>
    <xsd:import namespace="ca82dde9-3436-4d3d-bddd-d31447390034"/>
    <xsd:import namespace="a862d62b-a38a-43d1-b7e0-71131b4450e8"/>
    <xsd:import namespace="c9f238dd-bb73-4aef-a7a5-d644ad823e52"/>
    <xsd:element name="properties">
      <xsd:complexType>
        <xsd:sequence>
          <xsd:element name="documentManagement">
            <xsd:complexType>
              <xsd:all>
                <xsd:element ref="ns2:OECDCote" minOccurs="0"/>
                <xsd:element ref="ns4:OECDlanguage" minOccurs="0"/>
                <xsd:element ref="ns2:OECDMeetingDate" minOccurs="0"/>
                <xsd:element ref="ns3:OECDExpirationDate" minOccurs="0"/>
                <xsd:element ref="ns5:OECDProjectLookup" minOccurs="0"/>
                <xsd:element ref="ns5:OECDProjectManager" minOccurs="0"/>
                <xsd:element ref="ns5:OECDProjectMembers" minOccurs="0"/>
                <xsd:element ref="ns5:OECDMainProject" minOccurs="0"/>
                <xsd:element ref="ns5:OECDPinnedBy" minOccurs="0"/>
                <xsd:element ref="ns2:OECDKimStatus" minOccurs="0"/>
                <xsd:element ref="ns6:eShareKeywordsTaxHTField0" minOccurs="0"/>
                <xsd:element ref="ns4:pb5335f8765c484a86ddd10580650a95" minOccurs="0"/>
                <xsd:element ref="ns3:_dlc_DocIdPersistId" minOccurs="0"/>
                <xsd:element ref="ns3:_dlc_DocId" minOccurs="0"/>
                <xsd:element ref="ns3:_dlc_DocIdUrl" minOccurs="0"/>
                <xsd:element ref="ns5:OECDTagsCache" minOccurs="0"/>
                <xsd:element ref="ns2:OECDKimBussinessContext" minOccurs="0"/>
                <xsd:element ref="ns6:eShareCountryTaxHTField0" minOccurs="0"/>
                <xsd:element ref="ns4:OECDcontentGuid" minOccurs="0"/>
                <xsd:element ref="ns4:aa366335bba64f7186c6f91b1ae503c2" minOccurs="0"/>
                <xsd:element ref="ns4:TaxCatchAll" minOccurs="0"/>
                <xsd:element ref="ns4:OECDMeetingDate1" minOccurs="0"/>
                <xsd:element ref="ns6:eShareTopicTaxHTField0" minOccurs="0"/>
                <xsd:element ref="ns6:eShareCommitteeTaxHTField0" minOccurs="0"/>
                <xsd:element ref="ns6:eSharePWBTaxHTField0" minOccurs="0"/>
                <xsd:element ref="ns4:TaxCatchAllLabel" minOccurs="0"/>
                <xsd:element ref="ns5:h21f877856324012a5d5bb2856217e38" minOccurs="0"/>
                <xsd:element ref="ns5:c70fd133f7d448f9a52a3d2874948888" minOccurs="0"/>
                <xsd:element ref="ns5:lbef977c4c9c486c8298e7977245d714" minOccurs="0"/>
                <xsd:element ref="ns3:g33da758d50a46a9a2be5be37e250652" minOccurs="0"/>
                <xsd:element ref="ns1:DocumentSetDescription" minOccurs="0"/>
                <xsd:element ref="ns2:OECDKimProvena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46"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4cd27-f286-408f-9ce0-33c1e0f3ab39" elementFormDefault="qualified">
    <xsd:import namespace="http://schemas.microsoft.com/office/2006/documentManagement/types"/>
    <xsd:import namespace="http://schemas.microsoft.com/office/infopath/2007/PartnerControls"/>
    <xsd:element name="OECDCote" ma:index="1" nillable="true" ma:displayName="Cote" ma:description="" ma:internalName="OECDCote">
      <xsd:simpleType>
        <xsd:restriction base="dms:Text">
          <xsd:maxLength value="255"/>
        </xsd:restriction>
      </xsd:simpleType>
    </xsd:element>
    <xsd:element name="OECDMeetingDate" ma:index="6" nillable="true" ma:displayName="Meeting Date" ma:default="" ma:format="DateOnly" ma:hidden="true" ma:internalName="OECDMeetingDate" ma:readOnly="false">
      <xsd:simpleType>
        <xsd:restriction base="dms:DateTime"/>
      </xsd:simpleType>
    </xsd:element>
    <xsd:element name="OECDKimStatus" ma:index="17" nillable="true" ma:displayName="Kim status" ma:default="Draft" ma:description="" ma:format="Dropdown" ma:hidden="true" ma:internalName="OECDKimStatus" ma:readOnly="false">
      <xsd:simpleType>
        <xsd:restriction base="dms:Choice">
          <xsd:enumeration value="Draft"/>
          <xsd:enumeration value="Final"/>
        </xsd:restriction>
      </xsd:simpleType>
    </xsd:element>
    <xsd:element name="OECDKimBussinessContext" ma:index="30" nillable="true" ma:displayName="Kim bussiness context" ma:description="" ma:hidden="true" ma:internalName="OECDKimBussinessContext" ma:readOnly="false">
      <xsd:simpleType>
        <xsd:restriction base="dms:Text"/>
      </xsd:simpleType>
    </xsd:element>
    <xsd:element name="OECDKimProvenance" ma:index="47" nillable="true" ma:displayName="Kim provenance" ma:description="" ma:hidden="true" ma:internalName="OECDKimProvenanc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fb4827-0285-47f0-b455-1efc40ae9f0e" elementFormDefault="qualified">
    <xsd:import namespace="http://schemas.microsoft.com/office/2006/documentManagement/types"/>
    <xsd:import namespace="http://schemas.microsoft.com/office/infopath/2007/PartnerControls"/>
    <xsd:element name="OECDExpirationDate" ma:index="9" nillable="true" ma:displayName="Highlights" ma:default="" ma:description="" ma:format="DateOnly" ma:hidden="true" ma:indexed="true" ma:internalName="OECDExpirationDate">
      <xsd:simpleType>
        <xsd:restriction base="dms:DateTime"/>
      </xsd:simpleType>
    </xsd:element>
    <xsd:element name="_dlc_DocIdPersistId" ma:index="24" nillable="true" ma:displayName="Persist ID" ma:description="Keep ID on add." ma:hidden="true" ma:internalName="_dlc_DocIdPersistId" ma:readOnly="true">
      <xsd:simpleType>
        <xsd:restriction base="dms:Boolean"/>
      </xsd:simpleType>
    </xsd:element>
    <xsd:element name="_dlc_DocId" ma:index="25" nillable="true" ma:displayName="Document ID" ma:description="" ma:hidden="true" ma:internalName="_dlc_DocId" ma:readOnly="true">
      <xsd:simpleType>
        <xsd:restriction base="dms:Text"/>
      </xsd:simpleType>
    </xsd:element>
    <xsd:element name="_dlc_DocIdUrl" ma:index="26" nillable="true" ma:displayName="Document ID" ma:description=""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g33da758d50a46a9a2be5be37e250652" ma:index="44" nillable="true" ma:taxonomy="true" ma:internalName="g33da758d50a46a9a2be5be37e250652" ma:taxonomyFieldName="OECDHorizontalProjects" ma:displayName="Horizontal project" ma:readOnly="false" ma:default="" ma:fieldId="{033da758-d50a-46a9-a2be-5be37e250652}" ma:taxonomyMulti="true" ma:sspId="27ec883c-a62c-444f-a935-fcddb579e39d" ma:termSetId="d3ca0e0e-65f9-44bf-9d98-5271504f6d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82dde9-3436-4d3d-bddd-d31447390034" elementFormDefault="qualified">
    <xsd:import namespace="http://schemas.microsoft.com/office/2006/documentManagement/types"/>
    <xsd:import namespace="http://schemas.microsoft.com/office/infopath/2007/PartnerControls"/>
    <xsd:element name="OECDlanguage" ma:index="5" nillable="true" ma:displayName="Document language" ma:default="English" ma:description="" ma:format="Dropdown" ma:internalName="OECDlanguage">
      <xsd:simpleType>
        <xsd:restriction base="dms:Choice">
          <xsd:enumeration value="English"/>
          <xsd:enumeration value="French"/>
        </xsd:restriction>
      </xsd:simpleType>
    </xsd:element>
    <xsd:element name="pb5335f8765c484a86ddd10580650a95" ma:index="23" nillable="true" ma:displayName="Topic_0" ma:hidden="true" ma:internalName="pb5335f8765c484a86ddd10580650a95">
      <xsd:simpleType>
        <xsd:restriction base="dms:Note"/>
      </xsd:simpleType>
    </xsd:element>
    <xsd:element name="OECDcontentGuid" ma:index="33" nillable="true" ma:displayName="Document ID" ma:description="" ma:internalName="OECDcontentGuid">
      <xsd:simpleType>
        <xsd:restriction base="dms:Text"/>
      </xsd:simpleType>
    </xsd:element>
    <xsd:element name="aa366335bba64f7186c6f91b1ae503c2" ma:index="34" nillable="true" ma:displayName="Country_0" ma:hidden="true" ma:internalName="aa366335bba64f7186c6f91b1ae503c2">
      <xsd:simpleType>
        <xsd:restriction base="dms:Note"/>
      </xsd:simpleType>
    </xsd:element>
    <xsd:element name="TaxCatchAll" ma:index="35" nillable="true" ma:displayName="Taxonomy Catch All Column" ma:hidden="true" ma:list="{e00997fc-594f-418a-ad06-40b0a23b0ade}" ma:internalName="TaxCatchAll" ma:showField="CatchAllData" ma:web="75fb4827-0285-47f0-b455-1efc40ae9f0e">
      <xsd:complexType>
        <xsd:complexContent>
          <xsd:extension base="dms:MultiChoiceLookup">
            <xsd:sequence>
              <xsd:element name="Value" type="dms:Lookup" maxOccurs="unbounded" minOccurs="0" nillable="true"/>
            </xsd:sequence>
          </xsd:extension>
        </xsd:complexContent>
      </xsd:complexType>
    </xsd:element>
    <xsd:element name="OECDMeetingDate1" ma:index="36" nillable="true" ma:displayName="Meeting Date" ma:description="Date of the OECD meeting/event that the content is being prepared for" ma:format="DateOnly" ma:internalName="OECDMeetingDate1" ma:readOnly="false">
      <xsd:simpleType>
        <xsd:restriction base="dms:DateTime"/>
      </xsd:simpleType>
    </xsd:element>
    <xsd:element name="TaxCatchAllLabel" ma:index="40" nillable="true" ma:displayName="Taxonomy Catch All Column1" ma:hidden="true" ma:list="{e00997fc-594f-418a-ad06-40b0a23b0ade}" ma:internalName="TaxCatchAllLabel" ma:readOnly="true" ma:showField="CatchAllDataLabel" ma:web="75fb4827-0285-47f0-b455-1efc40ae9f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62d62b-a38a-43d1-b7e0-71131b4450e8" elementFormDefault="qualified">
    <xsd:import namespace="http://schemas.microsoft.com/office/2006/documentManagement/types"/>
    <xsd:import namespace="http://schemas.microsoft.com/office/infopath/2007/PartnerControls"/>
    <xsd:element name="OECDProjectLookup" ma:index="10" nillable="true" ma:displayName="Project" ma:description="" ma:hidden="true" ma:indexed="true" ma:list="1b256c36-1d42-444b-871e-7fba29484471" ma:internalName="OECDProjectLookup" ma:readOnly="false" ma:showField="OECDShortProjectName" ma:web="a862d62b-a38a-43d1-b7e0-71131b4450e8">
      <xsd:simpleType>
        <xsd:restriction base="dms:Lookup"/>
      </xsd:simpleType>
    </xsd:element>
    <xsd:element name="OECDProjectManager" ma:index="11" nillable="true" ma:displayName="Project manager" ma:description="" ma:hidden="true" ma:indexed="true" ma:internalName="OECDProjectManag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ProjectMembers" ma:index="12" nillable="true" ma:displayName="Project members" ma:description="" ma:hidden="true" ma:internalName="OECDProjectMemb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MainProject" ma:index="15" nillable="true" ma:displayName="Main project" ma:description="" ma:hidden="true" ma:indexed="true" ma:list="1b256c36-1d42-444b-871e-7fba29484471" ma:internalName="OECDMainProject" ma:readOnly="false" ma:showField="OECDShortProjectName">
      <xsd:simpleType>
        <xsd:restriction base="dms:Lookup"/>
      </xsd:simpleType>
    </xsd:element>
    <xsd:element name="OECDPinnedBy" ma:index="16" nillable="true" ma:displayName="Pinned by" ma:description="" ma:hidden="true" ma:internalName="OECDPinn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TagsCache" ma:index="27" nillable="true" ma:displayName="Tags cache" ma:description="" ma:hidden="true" ma:internalName="OECDTagsCache">
      <xsd:simpleType>
        <xsd:restriction base="dms:Note"/>
      </xsd:simpleType>
    </xsd:element>
    <xsd:element name="h21f877856324012a5d5bb2856217e38" ma:index="41" nillable="true" ma:displayName="Deliverable partners_0" ma:hidden="true" ma:internalName="h21f877856324012a5d5bb2856217e38">
      <xsd:simpleType>
        <xsd:restriction base="dms:Note"/>
      </xsd:simpleType>
    </xsd:element>
    <xsd:element name="c70fd133f7d448f9a52a3d2874948888" ma:index="42" nillable="true" ma:displayName="Deliverable owner_0" ma:hidden="true" ma:internalName="c70fd133f7d448f9a52a3d2874948888">
      <xsd:simpleType>
        <xsd:restriction base="dms:Note"/>
      </xsd:simpleType>
    </xsd:element>
    <xsd:element name="lbef977c4c9c486c8298e7977245d714" ma:index="43" nillable="true" ma:taxonomy="true" ma:internalName="lbef977c4c9c486c8298e7977245d714" ma:taxonomyFieldName="OECDProjectOwnerStructure" ma:displayName="Project owner" ma:readOnly="false" ma:default="" ma:fieldId="5bef977c-4c9c-486c-8298-e7977245d714" ma:taxonomyMulti="true" ma:sspId="27ec883c-a62c-444f-a935-fcddb579e39d" ma:termSetId="aeec4dcb-19ee-4bc0-941f-681845b568c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f238dd-bb73-4aef-a7a5-d644ad823e52" elementFormDefault="qualified">
    <xsd:import namespace="http://schemas.microsoft.com/office/2006/documentManagement/types"/>
    <xsd:import namespace="http://schemas.microsoft.com/office/infopath/2007/PartnerControls"/>
    <xsd:element name="eShareKeywordsTaxHTField0" ma:index="18" nillable="true" ma:taxonomy="true" ma:internalName="eShareKeywordsTaxHTField0" ma:taxonomyFieldName="OECDKeywords" ma:displayName="Keywords" ma:default="" ma:fieldId="{8a7c3663-990d-467c-b1b8-bb4b775674ad}" ma:taxonomyMulti="true" ma:sspId="27ec883c-a62c-444f-a935-fcddb579e39d" ma:termSetId="f51791ee-8e04-4654-a875-fc747102cd45" ma:anchorId="00000000-0000-0000-0000-000000000000" ma:open="true" ma:isKeyword="false">
      <xsd:complexType>
        <xsd:sequence>
          <xsd:element ref="pc:Terms" minOccurs="0" maxOccurs="1"/>
        </xsd:sequence>
      </xsd:complexType>
    </xsd:element>
    <xsd:element name="eShareCountryTaxHTField0" ma:index="31" nillable="true" ma:taxonomy="true" ma:internalName="eShareCountryTaxHTField0" ma:taxonomyFieldName="OECDCountry" ma:displayName="Country" ma:readOnly="false" ma:default="" ma:fieldId="{aa366335-bba6-4f71-86c6-f91b1ae503c2}" ma:taxonomyMulti="true" ma:sspId="27ec883c-a62c-444f-a935-fcddb579e39d" ma:termSetId="e1026e78-e24d-4b33-a8f4-6ff75b8e5ad2" ma:anchorId="00000000-0000-0000-0000-000000000000" ma:open="false" ma:isKeyword="false">
      <xsd:complexType>
        <xsd:sequence>
          <xsd:element ref="pc:Terms" minOccurs="0" maxOccurs="1"/>
        </xsd:sequence>
      </xsd:complexType>
    </xsd:element>
    <xsd:element name="eShareTopicTaxHTField0" ma:index="37" nillable="true" ma:taxonomy="true" ma:internalName="eShareTopicTaxHTField0" ma:taxonomyFieldName="OECDTopic" ma:displayName="Topic" ma:readOnly="false" ma:default="" ma:fieldId="{9b5335f8-765c-484a-86dd-d10580650a95}" ma:taxonomyMulti="true" ma:sspId="27ec883c-a62c-444f-a935-fcddb579e39d" ma:termSetId="d0043ed9-7fdc-4b21-8641-a864cc50d2b2" ma:anchorId="00000000-0000-0000-0000-000000000000" ma:open="false" ma:isKeyword="false">
      <xsd:complexType>
        <xsd:sequence>
          <xsd:element ref="pc:Terms" minOccurs="0" maxOccurs="1"/>
        </xsd:sequence>
      </xsd:complexType>
    </xsd:element>
    <xsd:element name="eShareCommitteeTaxHTField0" ma:index="38" nillable="true" ma:taxonomy="true" ma:internalName="eShareCommitteeTaxHTField0" ma:taxonomyFieldName="OECDCommittee" ma:displayName="Committee" ma:readOnly="false" ma:default="" ma:fieldId="{29494d90-e667-47b5-adc1-d09dfb5832ab}" ma:sspId="27ec883c-a62c-444f-a935-fcddb579e39d" ma:termSetId="87919aae-be42-4481-84cf-2389a5c84ac4" ma:anchorId="00000000-0000-0000-0000-000000000000" ma:open="false" ma:isKeyword="false">
      <xsd:complexType>
        <xsd:sequence>
          <xsd:element ref="pc:Terms" minOccurs="0" maxOccurs="1"/>
        </xsd:sequence>
      </xsd:complexType>
    </xsd:element>
    <xsd:element name="eSharePWBTaxHTField0" ma:index="39" nillable="true" ma:taxonomy="true" ma:internalName="eSharePWBTaxHTField0" ma:taxonomyFieldName="OECDPWB" ma:displayName="PWB" ma:readOnly="false" ma:default="" ma:fieldId="{fe327ce1-b783-48aa-9b0b-52ad26d1c9f6}" ma:taxonomyMulti="true" ma:sspId="27ec883c-a62c-444f-a935-fcddb579e39d" ma:termSetId="7bc7477d-4ef0-4820-a158-bb7b3cda138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OECDListFormCollapsible</Display>
  <Edit>OECDListFormCollapsible</Edit>
  <New>OECDListFormCollapsible</New>
</FormTemplates>
</file>

<file path=customXml/item7.xml><?xml version="1.0" encoding="utf-8"?>
<p:properties xmlns:p="http://schemas.microsoft.com/office/2006/metadata/properties" xmlns:xsi="http://www.w3.org/2001/XMLSchema-instance" xmlns:pc="http://schemas.microsoft.com/office/infopath/2007/PartnerControls">
  <documentManagement>
    <OECDTagsCache xmlns="a862d62b-a38a-43d1-b7e0-71131b4450e8" xsi:nil="true"/>
    <h21f877856324012a5d5bb2856217e38 xmlns="a862d62b-a38a-43d1-b7e0-71131b4450e8" xsi:nil="true"/>
    <OECDPinnedBy xmlns="a862d62b-a38a-43d1-b7e0-71131b4450e8">
      <UserInfo>
        <DisplayName/>
        <AccountId xsi:nil="true"/>
        <AccountType/>
      </UserInfo>
    </OECDPinnedBy>
    <OECDMeetingDate1 xmlns="ca82dde9-3436-4d3d-bddd-d31447390034" xsi:nil="true"/>
    <OECDKimBussinessContext xmlns="54c4cd27-f286-408f-9ce0-33c1e0f3ab39" xsi:nil="true"/>
    <OECDcontentGuid xmlns="ca82dde9-3436-4d3d-bddd-d31447390034" xsi:nil="true"/>
    <OECDlanguage xmlns="ca82dde9-3436-4d3d-bddd-d31447390034">English</OECDlanguage>
    <eSharePWBTaxHTField0 xmlns="c9f238dd-bb73-4aef-a7a5-d644ad823e52">
      <Terms xmlns="http://schemas.microsoft.com/office/infopath/2007/PartnerControls">
        <TermInfo xmlns="http://schemas.microsoft.com/office/infopath/2007/PartnerControls">
          <TermName xmlns="http://schemas.microsoft.com/office/infopath/2007/PartnerControls">1.3.1.1.4 Unleashing the potential of the Internet of Things (IoT) and other emerging technologies (4 reports, 3 sets of best practices, 1 workshop, 1 Technology Foresight Forum)</TermName>
          <TermId xmlns="http://schemas.microsoft.com/office/infopath/2007/PartnerControls">58cb7252-d870-4e09-a3e2-75cff759e3a4</TermId>
        </TermInfo>
      </Terms>
    </eSharePWBTaxHTField0>
    <g33da758d50a46a9a2be5be37e250652 xmlns="75fb4827-0285-47f0-b455-1efc40ae9f0e">
      <Terms xmlns="http://schemas.microsoft.com/office/infopath/2007/PartnerControls"/>
    </g33da758d50a46a9a2be5be37e250652>
    <DocumentSetDescription xmlns="http://schemas.microsoft.com/sharepoint/v3" xsi:nil="true"/>
    <OECDProjectLookup xmlns="a862d62b-a38a-43d1-b7e0-71131b4450e8">129</OECDProjectLookup>
    <pb5335f8765c484a86ddd10580650a95 xmlns="ca82dde9-3436-4d3d-bddd-d31447390034" xsi:nil="true"/>
    <OECDCote xmlns="54c4cd27-f286-408f-9ce0-33c1e0f3ab39" xsi:nil="true"/>
    <OECDMeetingDate xmlns="54c4cd27-f286-408f-9ce0-33c1e0f3ab39" xsi:nil="true"/>
    <OECDExpirationDate xmlns="75fb4827-0285-47f0-b455-1efc40ae9f0e" xsi:nil="true"/>
    <OECDMainProject xmlns="a862d62b-a38a-43d1-b7e0-71131b4450e8" xsi:nil="true"/>
    <OECDProjectManager xmlns="a862d62b-a38a-43d1-b7e0-71131b4450e8">
      <UserInfo>
        <DisplayName/>
        <AccountId>78</AccountId>
        <AccountType/>
      </UserInfo>
    </OECDProjectManager>
    <aa366335bba64f7186c6f91b1ae503c2 xmlns="ca82dde9-3436-4d3d-bddd-d31447390034" xsi:nil="true"/>
    <eShareCommitteeTaxHTField0 xmlns="c9f238dd-bb73-4aef-a7a5-d644ad823e52">
      <Terms xmlns="http://schemas.microsoft.com/office/infopath/2007/PartnerControls">
        <TermInfo xmlns="http://schemas.microsoft.com/office/infopath/2007/PartnerControls">
          <TermName xmlns="http://schemas.microsoft.com/office/infopath/2007/PartnerControls">Committee on Digital Economy Policy</TermName>
          <TermId xmlns="http://schemas.microsoft.com/office/infopath/2007/PartnerControls">f39135c8-7ca9-4e02-ad53-7154f0c5a009</TermId>
        </TermInfo>
      </Terms>
    </eShareCommitteeTaxHTField0>
    <OECDKimProvenance xmlns="54c4cd27-f286-408f-9ce0-33c1e0f3ab39" xsi:nil="true"/>
    <OECDKimStatus xmlns="54c4cd27-f286-408f-9ce0-33c1e0f3ab39">Draft</OECDKimStatus>
    <eShareCountryTaxHTField0 xmlns="c9f238dd-bb73-4aef-a7a5-d644ad823e52">
      <Terms xmlns="http://schemas.microsoft.com/office/infopath/2007/PartnerControls"/>
    </eShareCountryTaxHTField0>
    <eShareTopicTaxHTField0 xmlns="c9f238dd-bb73-4aef-a7a5-d644ad823e52">
      <Terms xmlns="http://schemas.microsoft.com/office/infopath/2007/PartnerControls"/>
    </eShareTopicTaxHTField0>
    <OECDProjectMembers xmlns="a862d62b-a38a-43d1-b7e0-71131b4450e8">
      <UserInfo>
        <DisplayName>FERGUSON Sarah, STI</DisplayName>
        <AccountId>69</AccountId>
        <AccountType/>
      </UserInfo>
      <UserInfo>
        <DisplayName>WEBER Alice, STI/DCES</DisplayName>
        <AccountId>1925</AccountId>
        <AccountType/>
      </UserInfo>
      <UserInfo>
        <DisplayName>DAOR Gallia, STI</DisplayName>
        <AccountId>1738</AccountId>
        <AccountType/>
      </UserInfo>
      <UserInfo>
        <DisplayName>PLONK Audrey, STI</DisplayName>
        <AccountId>3813</AccountId>
        <AccountType/>
      </UserInfo>
      <UserInfo>
        <DisplayName>PERSET Karine, STI/AIEDT</DisplayName>
        <AccountId>78</AccountId>
        <AccountType/>
      </UserInfo>
      <UserInfo>
        <DisplayName>TARVER John, STI/AIEDT (EXT)</DisplayName>
        <AccountId>4046</AccountId>
        <AccountType/>
      </UserInfo>
      <UserInfo>
        <DisplayName>CAIRA Celine, STI/AIEDT</DisplayName>
        <AccountId>4559</AccountId>
        <AccountType/>
      </UserInfo>
      <UserInfo>
        <DisplayName>LAFFONT Shellie, EXD/PBF</DisplayName>
        <AccountId>4856</AccountId>
        <AccountType/>
      </UserInfo>
      <UserInfo>
        <DisplayName>RUSSO Lucia, STI/AIEDT</DisplayName>
        <AccountId>2710</AccountId>
        <AccountType/>
      </UserInfo>
      <UserInfo>
        <DisplayName>ARANDA Luis, STI/AIEDT</DisplayName>
        <AccountId>2268</AccountId>
        <AccountType/>
      </UserInfo>
      <UserInfo>
        <DisplayName>SILVA Valeria, STI/DEP</DisplayName>
        <AccountId>5423</AccountId>
        <AccountType/>
      </UserInfo>
      <UserInfo>
        <DisplayName>CURI PAIXAO Fabio, STI/DEP</DisplayName>
        <AccountId>4714</AccountId>
        <AccountType/>
      </UserInfo>
      <UserInfo>
        <DisplayName>MASSRI Besher, STI/DEP</DisplayName>
        <AccountId>4971</AccountId>
        <AccountType/>
      </UserInfo>
      <UserInfo>
        <DisplayName>BERRYHILL Jamie, GOV/GIP</DisplayName>
        <AccountId>2998</AccountId>
        <AccountType/>
      </UserInfo>
      <UserInfo>
        <DisplayName>ODER Noah, STI/AIEDT (EXT)</DisplayName>
        <AccountId>5199</AccountId>
        <AccountType/>
      </UserInfo>
      <UserInfo>
        <DisplayName>KIRNBERGER Johannes, STI/AIEDT (EXT)</DisplayName>
        <AccountId>5140</AccountId>
        <AccountType/>
      </UserInfo>
      <UserInfo>
        <DisplayName>BARBERIS Marion, STI/DCES</DisplayName>
        <AccountId>67</AccountId>
        <AccountType/>
      </UserInfo>
      <UserInfo>
        <DisplayName>FIALHO ESPOSITO Sara, STI/AIEDT</DisplayName>
        <AccountId>5917</AccountId>
        <AccountType/>
      </UserInfo>
      <UserInfo>
        <DisplayName>SCHMIDT Julia, STI/AIEDT</DisplayName>
        <AccountId>3403</AccountId>
        <AccountType/>
      </UserInfo>
      <UserInfo>
        <DisplayName>SCHMIDT Nikolas, STI/AIEDT</DisplayName>
        <AccountId>4648</AccountId>
        <AccountType/>
      </UserInfo>
      <UserInfo>
        <DisplayName>KITAHARA Takako, STI</DisplayName>
        <AccountId>5922</AccountId>
        <AccountType/>
      </UserInfo>
      <UserInfo>
        <DisplayName>MARCHI Sara, STI/AIEDT (EXT)</DisplayName>
        <AccountId>6113</AccountId>
        <AccountType/>
      </UserInfo>
      <UserInfo>
        <DisplayName>BÉRUBÉ Sarah, STI/AIEDT</DisplayName>
        <AccountId>5932</AccountId>
        <AccountType/>
      </UserInfo>
      <UserInfo>
        <DisplayName>SUGIMOTO Kasumi, STI/AIEDT</DisplayName>
        <AccountId>6307</AccountId>
        <AccountType/>
      </UserInfo>
      <UserInfo>
        <DisplayName>VON BORN FALLOIS Antonia, STI/AIEDT</DisplayName>
        <AccountId>6178</AccountId>
        <AccountType/>
      </UserInfo>
      <UserInfo>
        <DisplayName>RISPAL Benedicte, STI/AIEDT</DisplayName>
        <AccountId>5267</AccountId>
        <AccountType/>
      </UserInfo>
      <UserInfo>
        <DisplayName>NARMINIO Élisa, SGE</DisplayName>
        <AccountId>5124</AccountId>
        <AccountType/>
      </UserInfo>
      <UserInfo>
        <DisplayName>DUNPHY Grace, DEV/INDP</DisplayName>
        <AccountId>1995</AccountId>
        <AccountType/>
      </UserInfo>
      <UserInfo>
        <DisplayName>BRISH Sean, STI/DCES</DisplayName>
        <AccountId>6227</AccountId>
        <AccountType/>
      </UserInfo>
      <UserInfo>
        <DisplayName>CASTANO Maria, EXD/DKI/DIO</DisplayName>
        <AccountId>1217</AccountId>
        <AccountType/>
      </UserInfo>
      <UserInfo>
        <DisplayName>MCCAULEY Tana, STI/AIEDT</DisplayName>
        <AccountId>6444</AccountId>
        <AccountType/>
      </UserInfo>
      <UserInfo>
        <DisplayName>DENTLER Christy, STI/AIEDT</DisplayName>
        <AccountId>6447</AccountId>
        <AccountType/>
      </UserInfo>
      <UserInfo>
        <DisplayName>MOLLINS Jeff, STI/AIEDT</DisplayName>
        <AccountId>6476</AccountId>
        <AccountType/>
      </UserInfo>
      <UserInfo>
        <DisplayName>BULAS Eva, STI/RMU</DisplayName>
        <AccountId>6259</AccountId>
        <AccountType/>
      </UserInfo>
      <UserInfo>
        <DisplayName>KOCAKAHYA Mehdi, STI/AIEDT</DisplayName>
        <AccountId>6493</AccountId>
        <AccountType/>
      </UserInfo>
      <UserInfo>
        <DisplayName>SILVA Filipe, STI/DCES</DisplayName>
        <AccountId>261</AccountId>
        <AccountType/>
      </UserInfo>
      <UserInfo>
        <DisplayName>KLEINHANS Jan-Peter, STI/DCES</DisplayName>
        <AccountId>6267</AccountId>
        <AccountType/>
      </UserInfo>
    </OECDProjectMembers>
    <eShareKeywordsTaxHTField0 xmlns="c9f238dd-bb73-4aef-a7a5-d644ad823e52">
      <Terms xmlns="http://schemas.microsoft.com/office/infopath/2007/PartnerControls">
        <TermInfo xmlns="http://schemas.microsoft.com/office/infopath/2007/PartnerControls">
          <TermName xmlns="http://schemas.microsoft.com/office/infopath/2007/PartnerControls">Artificial Intelligence (AI)</TermName>
          <TermId xmlns="http://schemas.microsoft.com/office/infopath/2007/PartnerControls">60171521-e61e-4ecd-8911-67ec11ab3cac</TermId>
        </TermInfo>
      </Terms>
    </eShareKeywordsTaxHTField0>
    <lbef977c4c9c486c8298e7977245d714 xmlns="a862d62b-a38a-43d1-b7e0-71131b4450e8">
      <Terms xmlns="http://schemas.microsoft.com/office/infopath/2007/PartnerControls"/>
    </lbef977c4c9c486c8298e7977245d714>
    <TaxCatchAll xmlns="ca82dde9-3436-4d3d-bddd-d31447390034">
      <Value>2546</Value>
      <Value>1935</Value>
      <Value>37</Value>
    </TaxCatchAll>
    <c70fd133f7d448f9a52a3d2874948888 xmlns="a862d62b-a38a-43d1-b7e0-71131b4450e8" xsi:nil="true"/>
  </documentManagement>
</p:properties>
</file>

<file path=customXml/itemProps1.xml><?xml version="1.0" encoding="utf-8"?>
<ds:datastoreItem xmlns:ds="http://schemas.openxmlformats.org/officeDocument/2006/customXml" ds:itemID="{994FCEFC-E047-446D-AF64-ECE16C726CBA}">
  <ds:schemaRefs>
    <ds:schemaRef ds:uri="http://schemas.openxmlformats.org/officeDocument/2006/bibliography"/>
  </ds:schemaRefs>
</ds:datastoreItem>
</file>

<file path=customXml/itemProps2.xml><?xml version="1.0" encoding="utf-8"?>
<ds:datastoreItem xmlns:ds="http://schemas.openxmlformats.org/officeDocument/2006/customXml" ds:itemID="{1BB7285C-1CCC-4C9A-9864-ABC198AFA0E9}">
  <ds:schemaRefs>
    <ds:schemaRef ds:uri="http://www.oecd.org/eshare/projectsentre/CtFieldPriority/"/>
    <ds:schemaRef ds:uri="http://schemas.microsoft.com/2003/10/Serialization/Arrays"/>
  </ds:schemaRefs>
</ds:datastoreItem>
</file>

<file path=customXml/itemProps3.xml><?xml version="1.0" encoding="utf-8"?>
<ds:datastoreItem xmlns:ds="http://schemas.openxmlformats.org/officeDocument/2006/customXml" ds:itemID="{10135CF8-F72F-4CCD-A125-BBFA7FE3D7E0}">
  <ds:schemaRefs>
    <ds:schemaRef ds:uri="http://schemas.microsoft.com/sharepoint/events"/>
  </ds:schemaRefs>
</ds:datastoreItem>
</file>

<file path=customXml/itemProps4.xml><?xml version="1.0" encoding="utf-8"?>
<ds:datastoreItem xmlns:ds="http://schemas.openxmlformats.org/officeDocument/2006/customXml" ds:itemID="{20894222-72F0-4964-BE1C-F6652E5FDED5}">
  <ds:schemaRefs>
    <ds:schemaRef ds:uri="Microsoft.SharePoint.Taxonomy.ContentTypeSync"/>
  </ds:schemaRefs>
</ds:datastoreItem>
</file>

<file path=customXml/itemProps5.xml><?xml version="1.0" encoding="utf-8"?>
<ds:datastoreItem xmlns:ds="http://schemas.openxmlformats.org/officeDocument/2006/customXml" ds:itemID="{688F2324-42A7-4271-8BB7-1E773DCE6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c4cd27-f286-408f-9ce0-33c1e0f3ab39"/>
    <ds:schemaRef ds:uri="75fb4827-0285-47f0-b455-1efc40ae9f0e"/>
    <ds:schemaRef ds:uri="ca82dde9-3436-4d3d-bddd-d31447390034"/>
    <ds:schemaRef ds:uri="a862d62b-a38a-43d1-b7e0-71131b4450e8"/>
    <ds:schemaRef ds:uri="c9f238dd-bb73-4aef-a7a5-d644ad823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C08A984-4A0B-4C0E-B3C2-6774E3D95ED1}">
  <ds:schemaRefs>
    <ds:schemaRef ds:uri="http://schemas.microsoft.com/sharepoint/v3/contenttype/forms"/>
  </ds:schemaRefs>
</ds:datastoreItem>
</file>

<file path=customXml/itemProps7.xml><?xml version="1.0" encoding="utf-8"?>
<ds:datastoreItem xmlns:ds="http://schemas.openxmlformats.org/officeDocument/2006/customXml" ds:itemID="{0AF21C2A-D204-41DC-9AEC-4514A82D4F65}">
  <ds:schemaRefs>
    <ds:schemaRef ds:uri="http://schemas.microsoft.com/office/2006/metadata/properties"/>
    <ds:schemaRef ds:uri="http://schemas.microsoft.com/office/infopath/2007/PartnerControls"/>
    <ds:schemaRef ds:uri="a862d62b-a38a-43d1-b7e0-71131b4450e8"/>
    <ds:schemaRef ds:uri="ca82dde9-3436-4d3d-bddd-d31447390034"/>
    <ds:schemaRef ds:uri="54c4cd27-f286-408f-9ce0-33c1e0f3ab39"/>
    <ds:schemaRef ds:uri="c9f238dd-bb73-4aef-a7a5-d644ad823e52"/>
    <ds:schemaRef ds:uri="75fb4827-0285-47f0-b455-1efc40ae9f0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26</Pages>
  <Words>5952</Words>
  <Characters>33929</Characters>
  <Application>Microsoft Office Word</Application>
  <DocSecurity>0</DocSecurity>
  <Lines>1094</Lines>
  <Paragraphs>886</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38995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OECD.AI</dc:creator>
  <cp:keywords/>
  <dc:description/>
  <cp:lastModifiedBy>RUSSO Lucia, STI/AIEDT</cp:lastModifiedBy>
  <cp:revision>9</cp:revision>
  <dcterms:created xsi:type="dcterms:W3CDTF">2026-08-03T09:45:00Z</dcterms:created>
  <dcterms:modified xsi:type="dcterms:W3CDTF">2026-08-06T10:34:00Z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32f710a1,f467e18,7db45443</vt:lpwstr>
  </property>
  <property fmtid="{D5CDD505-2E9C-101B-9397-08002B2CF9AE}" pid="3" name="ClassificationContentMarkingFooterFontProps">
    <vt:lpwstr>#0000ff,10,Aptos</vt:lpwstr>
  </property>
  <property fmtid="{D5CDD505-2E9C-101B-9397-08002B2CF9AE}" pid="4" name="ClassificationContentMarkingFooterText">
    <vt:lpwstr>Restricted Use - À usage restreint</vt:lpwstr>
  </property>
  <property fmtid="{D5CDD505-2E9C-101B-9397-08002B2CF9AE}" pid="5" name="MSIP_Label_0e5510b0-e729-4ef0-a3dd-4ba0dfe56c99_Enabled">
    <vt:lpwstr>true</vt:lpwstr>
  </property>
  <property fmtid="{D5CDD505-2E9C-101B-9397-08002B2CF9AE}" pid="6" name="MSIP_Label_0e5510b0-e729-4ef0-a3dd-4ba0dfe56c99_SetDate">
    <vt:lpwstr>2026-05-20T10:04:08Z</vt:lpwstr>
  </property>
  <property fmtid="{D5CDD505-2E9C-101B-9397-08002B2CF9AE}" pid="7" name="MSIP_Label_0e5510b0-e729-4ef0-a3dd-4ba0dfe56c99_Method">
    <vt:lpwstr>Standard</vt:lpwstr>
  </property>
  <property fmtid="{D5CDD505-2E9C-101B-9397-08002B2CF9AE}" pid="8" name="MSIP_Label_0e5510b0-e729-4ef0-a3dd-4ba0dfe56c99_Name">
    <vt:lpwstr>Restricted Use</vt:lpwstr>
  </property>
  <property fmtid="{D5CDD505-2E9C-101B-9397-08002B2CF9AE}" pid="9" name="MSIP_Label_0e5510b0-e729-4ef0-a3dd-4ba0dfe56c99_SiteId">
    <vt:lpwstr>ac41c7d4-1f61-460d-b0f4-fc925a2b471c</vt:lpwstr>
  </property>
  <property fmtid="{D5CDD505-2E9C-101B-9397-08002B2CF9AE}" pid="10" name="MSIP_Label_0e5510b0-e729-4ef0-a3dd-4ba0dfe56c99_ActionId">
    <vt:lpwstr>c4d766cd-bdb1-41a2-8464-0fb874fff3bc</vt:lpwstr>
  </property>
  <property fmtid="{D5CDD505-2E9C-101B-9397-08002B2CF9AE}" pid="11" name="MSIP_Label_0e5510b0-e729-4ef0-a3dd-4ba0dfe56c99_ContentBits">
    <vt:lpwstr>2</vt:lpwstr>
  </property>
  <property fmtid="{D5CDD505-2E9C-101B-9397-08002B2CF9AE}" pid="12" name="MSIP_Label_0e5510b0-e729-4ef0-a3dd-4ba0dfe56c99_Tag">
    <vt:lpwstr>10, 3, 0, 1</vt:lpwstr>
  </property>
  <property fmtid="{D5CDD505-2E9C-101B-9397-08002B2CF9AE}" pid="13" name="ContentTypeId">
    <vt:lpwstr>0x0101008B4DD370EC31429186F3AD49F0D3098F330001AE091F1AD2BB4C86DB250810A4282A001B6D6C4883BA614D9A54CD3429779D1D</vt:lpwstr>
  </property>
  <property fmtid="{D5CDD505-2E9C-101B-9397-08002B2CF9AE}" pid="14" name="OECDTopic">
    <vt:lpwstr/>
  </property>
  <property fmtid="{D5CDD505-2E9C-101B-9397-08002B2CF9AE}" pid="15" name="OECDCommittee">
    <vt:lpwstr>37;#Committee on Digital Economy Policy|f39135c8-7ca9-4e02-ad53-7154f0c5a009</vt:lpwstr>
  </property>
  <property fmtid="{D5CDD505-2E9C-101B-9397-08002B2CF9AE}" pid="16" name="OECDPWB">
    <vt:lpwstr>2546;#1.3.1.1.4 Unleashing the potential of the Internet of Things (IoT) and other emerging technologies (4 reports, 3 sets of best practices, 1 workshop, 1 Technology Foresight Forum)|58cb7252-d870-4e09-a3e2-75cff759e3a4</vt:lpwstr>
  </property>
  <property fmtid="{D5CDD505-2E9C-101B-9397-08002B2CF9AE}" pid="17" name="OECDKeywords">
    <vt:lpwstr>1935;#Artificial Intelligence (AI)|60171521-e61e-4ecd-8911-67ec11ab3cac</vt:lpwstr>
  </property>
  <property fmtid="{D5CDD505-2E9C-101B-9397-08002B2CF9AE}" pid="18" name="OECDHorizontalProjects">
    <vt:lpwstr/>
  </property>
  <property fmtid="{D5CDD505-2E9C-101B-9397-08002B2CF9AE}" pid="19" name="OECDProjectOwnerStructure">
    <vt:lpwstr/>
  </property>
  <property fmtid="{D5CDD505-2E9C-101B-9397-08002B2CF9AE}" pid="20" name="OECDCountry">
    <vt:lpwstr/>
  </property>
  <property fmtid="{D5CDD505-2E9C-101B-9397-08002B2CF9AE}" pid="21" name="OECDDocumentId">
    <vt:lpwstr>B26585FF10E5409815739E7969F0BCF00E55B248BBE6040D9E8BE71BBA9AE2CF</vt:lpwstr>
  </property>
  <property fmtid="{D5CDD505-2E9C-101B-9397-08002B2CF9AE}" pid="22" name="OecdDocumentCoteLangHash">
    <vt:lpwstr/>
  </property>
</Properties>
</file>